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3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5155"/>
        <w:gridCol w:w="1764"/>
      </w:tblGrid>
      <w:tr w:rsidR="008B09F6" w:rsidTr="008B09F6">
        <w:trPr>
          <w:trHeight w:val="1002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Ülke Grupları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Hareketlilikte Misafir Olunan Ülkeler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Aylık Hibe Öğrenim (Avro)</w:t>
            </w:r>
          </w:p>
        </w:tc>
      </w:tr>
      <w:tr w:rsidR="008B09F6" w:rsidTr="008B09F6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1. ve Grup Program Ülkeleri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Birleşik Krallık, Danimarka, Finlandiya, İrlanda, İsveç, İzlanda, </w:t>
            </w:r>
            <w:r>
              <w:rPr>
                <w:rFonts w:ascii="Times New Roman" w:hAnsi="Times New Roman"/>
                <w:lang w:eastAsia="en-US"/>
              </w:rPr>
              <w:t>Lihtenştayn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, Lüksemburg, Norveç,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153</w:t>
            </w:r>
          </w:p>
        </w:tc>
      </w:tr>
      <w:tr w:rsidR="008B09F6" w:rsidTr="008B09F6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2. Grup Program Ülkeleri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Almanya, Avusturya, Belçika, Fransa, Güney Kıbrıs, Hollanda, İspanya, İtalya, Malta, Portekiz, Yunanistan,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136</w:t>
            </w:r>
          </w:p>
        </w:tc>
      </w:tr>
      <w:tr w:rsidR="008B09F6" w:rsidTr="008B09F6">
        <w:trPr>
          <w:trHeight w:val="148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3. Grup Program Ülkeleri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Bulgaristan, Çek Cumhuriyeti, Estonya, Hırvatistan, Letonya, Litvanya, Macaristan, Makedonya, Polonya, Romanya, Slovakya, Slovenya, Türkiye</w:t>
            </w:r>
            <w:r>
              <w:rPr>
                <w:rFonts w:ascii="Times New Roman" w:hAnsi="Times New Roman"/>
                <w:color w:val="000000"/>
                <w:lang w:eastAsia="en-US"/>
              </w:rPr>
              <w:t>*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9F6" w:rsidRDefault="008B09F6" w:rsidP="0075611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119</w:t>
            </w:r>
          </w:p>
        </w:tc>
      </w:tr>
    </w:tbl>
    <w:p w:rsidR="00E92EBF" w:rsidRDefault="00E92EBF"/>
    <w:p w:rsidR="008B09F6" w:rsidRDefault="008B09F6" w:rsidP="008B09F6">
      <w:r>
        <w:t>*</w:t>
      </w:r>
      <w:bookmarkStart w:id="0" w:name="_GoBack"/>
      <w:bookmarkEnd w:id="0"/>
      <w:r>
        <w:t>Yalnızca yurtdışındaki bir Personeli Davet etmek için kullanılmaktadır</w:t>
      </w:r>
    </w:p>
    <w:sectPr w:rsidR="008B0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4B17"/>
    <w:multiLevelType w:val="hybridMultilevel"/>
    <w:tmpl w:val="B03C59E6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4EE6"/>
    <w:multiLevelType w:val="hybridMultilevel"/>
    <w:tmpl w:val="721860A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2C"/>
    <w:rsid w:val="008B09F6"/>
    <w:rsid w:val="00E92EBF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56C8"/>
  <w15:chartTrackingRefBased/>
  <w15:docId w15:val="{A2758797-195C-4DA6-99E0-934AE463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F6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2018-12-27T06:56:00Z</dcterms:created>
  <dcterms:modified xsi:type="dcterms:W3CDTF">2018-12-27T06:58:00Z</dcterms:modified>
</cp:coreProperties>
</file>