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CC" w:rsidRDefault="0094185E">
      <w:pPr>
        <w:spacing w:after="267" w:line="259" w:lineRule="auto"/>
        <w:ind w:left="428" w:right="0" w:firstLine="0"/>
        <w:jc w:val="center"/>
      </w:pPr>
      <w:r>
        <w:rPr>
          <w:b/>
          <w:sz w:val="56"/>
        </w:rPr>
        <w:t xml:space="preserve"> </w:t>
      </w:r>
    </w:p>
    <w:p w:rsidR="00FF73CC" w:rsidRDefault="0094185E">
      <w:pPr>
        <w:spacing w:after="152" w:line="259" w:lineRule="auto"/>
        <w:ind w:left="428" w:right="0" w:firstLine="0"/>
        <w:jc w:val="center"/>
      </w:pPr>
      <w:r>
        <w:rPr>
          <w:b/>
          <w:sz w:val="56"/>
        </w:rPr>
        <w:t xml:space="preserve"> </w:t>
      </w:r>
    </w:p>
    <w:p w:rsidR="00FF73CC" w:rsidRDefault="0094185E">
      <w:pPr>
        <w:spacing w:after="296" w:line="259" w:lineRule="auto"/>
        <w:ind w:left="287" w:right="0" w:firstLine="0"/>
        <w:jc w:val="center"/>
      </w:pPr>
      <w:r>
        <w:rPr>
          <w:b/>
          <w:sz w:val="44"/>
        </w:rPr>
        <w:t xml:space="preserve">T.C. </w:t>
      </w:r>
    </w:p>
    <w:p w:rsidR="00FF73CC" w:rsidRDefault="001A1137" w:rsidP="001A1137">
      <w:pPr>
        <w:spacing w:after="210" w:line="259" w:lineRule="auto"/>
        <w:ind w:left="10" w:right="709" w:hanging="10"/>
        <w:jc w:val="center"/>
      </w:pPr>
      <w:r>
        <w:rPr>
          <w:b/>
          <w:sz w:val="44"/>
        </w:rPr>
        <w:t>BAYBURT ÜNİVERSİTESİ</w:t>
      </w:r>
    </w:p>
    <w:p w:rsidR="00FF73CC" w:rsidRDefault="0094185E">
      <w:pPr>
        <w:spacing w:after="301" w:line="259" w:lineRule="auto"/>
        <w:ind w:left="398" w:right="0" w:firstLine="0"/>
        <w:jc w:val="center"/>
      </w:pPr>
      <w:r>
        <w:rPr>
          <w:b/>
          <w:sz w:val="44"/>
        </w:rPr>
        <w:t xml:space="preserve"> </w:t>
      </w:r>
    </w:p>
    <w:p w:rsidR="00FF73CC" w:rsidRDefault="001A1137" w:rsidP="001A1137">
      <w:pPr>
        <w:spacing w:after="209" w:line="259" w:lineRule="auto"/>
        <w:ind w:right="0" w:firstLine="0"/>
      </w:pPr>
      <w:r>
        <w:rPr>
          <w:b/>
          <w:sz w:val="44"/>
        </w:rPr>
        <w:t>İNSAN VE TOPLUM BİLİMLERİ FAKÜLTESİ</w:t>
      </w:r>
    </w:p>
    <w:p w:rsidR="00FF73CC" w:rsidRDefault="0094185E">
      <w:pPr>
        <w:spacing w:after="301" w:line="259" w:lineRule="auto"/>
        <w:ind w:left="398" w:right="0" w:firstLine="0"/>
        <w:jc w:val="center"/>
      </w:pPr>
      <w:r>
        <w:rPr>
          <w:b/>
          <w:sz w:val="44"/>
        </w:rPr>
        <w:t xml:space="preserve"> </w:t>
      </w:r>
    </w:p>
    <w:p w:rsidR="00FF73CC" w:rsidRDefault="005610B9">
      <w:pPr>
        <w:spacing w:after="210" w:line="259" w:lineRule="auto"/>
        <w:ind w:left="10" w:right="760" w:hanging="10"/>
        <w:jc w:val="right"/>
      </w:pPr>
      <w:r>
        <w:rPr>
          <w:b/>
          <w:sz w:val="44"/>
        </w:rPr>
        <w:t>TÜRK DİLİ VE EDEBİ</w:t>
      </w:r>
      <w:r w:rsidR="0094185E">
        <w:rPr>
          <w:b/>
          <w:sz w:val="44"/>
        </w:rPr>
        <w:t xml:space="preserve">YATI BÖLÜMÜ  </w:t>
      </w:r>
    </w:p>
    <w:p w:rsidR="00FF73CC" w:rsidRDefault="0094185E">
      <w:pPr>
        <w:spacing w:after="244" w:line="259" w:lineRule="auto"/>
        <w:ind w:left="398" w:right="0" w:firstLine="0"/>
        <w:jc w:val="center"/>
      </w:pPr>
      <w:r>
        <w:rPr>
          <w:b/>
          <w:sz w:val="44"/>
        </w:rPr>
        <w:t xml:space="preserve"> </w:t>
      </w:r>
    </w:p>
    <w:p w:rsidR="00FF73CC" w:rsidRDefault="001A1137">
      <w:pPr>
        <w:spacing w:after="22" w:line="259" w:lineRule="auto"/>
        <w:ind w:left="10" w:right="616" w:hanging="10"/>
        <w:jc w:val="right"/>
      </w:pPr>
      <w:r>
        <w:rPr>
          <w:b/>
          <w:sz w:val="44"/>
        </w:rPr>
        <w:t>MEZUNİYET TEZİ</w:t>
      </w:r>
      <w:r w:rsidR="0094185E">
        <w:rPr>
          <w:b/>
          <w:sz w:val="44"/>
        </w:rPr>
        <w:t xml:space="preserve"> YAZIM KILAVUZU </w:t>
      </w:r>
    </w:p>
    <w:p w:rsidR="00FF73CC" w:rsidRDefault="0094185E">
      <w:pPr>
        <w:spacing w:after="11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5" w:line="259" w:lineRule="auto"/>
        <w:ind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5" w:line="259" w:lineRule="auto"/>
        <w:ind w:left="727" w:right="0" w:firstLine="0"/>
        <w:jc w:val="left"/>
        <w:rPr>
          <w:b/>
        </w:rPr>
      </w:pPr>
      <w:r>
        <w:rPr>
          <w:b/>
        </w:rPr>
        <w:t xml:space="preserve"> </w:t>
      </w:r>
    </w:p>
    <w:p w:rsidR="001A1137" w:rsidRDefault="001A1137">
      <w:pPr>
        <w:spacing w:after="115" w:line="259" w:lineRule="auto"/>
        <w:ind w:left="727" w:right="0" w:firstLine="0"/>
        <w:jc w:val="left"/>
      </w:pP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spacing w:after="136"/>
        <w:ind w:left="722"/>
      </w:pPr>
      <w:r>
        <w:lastRenderedPageBreak/>
        <w:t>Yazı Karakteri</w:t>
      </w:r>
      <w:r>
        <w:rPr>
          <w:b w:val="0"/>
        </w:rPr>
        <w:t xml:space="preserve"> </w:t>
      </w:r>
    </w:p>
    <w:p w:rsidR="00FF73CC" w:rsidRDefault="0094185E">
      <w:pPr>
        <w:spacing w:line="378" w:lineRule="auto"/>
        <w:ind w:left="4" w:right="428"/>
      </w:pPr>
      <w:r>
        <w:t xml:space="preserve">Tezde 12 punto </w:t>
      </w:r>
      <w:r>
        <w:rPr>
          <w:b/>
        </w:rPr>
        <w:t xml:space="preserve">Times New Roman </w:t>
      </w:r>
      <w:r>
        <w:t>yazı biçimi kullanılır. Tezde kullanılan yazı karakteri ve boyutu, tezin bütününde standart bir biçimde uygulanmalıdır. Virgülden ve</w:t>
      </w:r>
      <w:r w:rsidR="001A1137">
        <w:t xml:space="preserve"> noktadan sonra bir karakter boş</w:t>
      </w:r>
      <w:r>
        <w:t xml:space="preserve">luk bırakılmalıdır. </w:t>
      </w:r>
    </w:p>
    <w:p w:rsidR="00FF73CC" w:rsidRDefault="0094185E">
      <w:pPr>
        <w:spacing w:after="164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ind w:left="722"/>
      </w:pPr>
      <w:r>
        <w:t xml:space="preserve">Sayfa Düzeni </w:t>
      </w:r>
      <w:r>
        <w:rPr>
          <w:b w:val="0"/>
        </w:rPr>
        <w:t xml:space="preserve"> </w:t>
      </w:r>
    </w:p>
    <w:p w:rsidR="00FF73CC" w:rsidRDefault="0094185E">
      <w:pPr>
        <w:spacing w:line="399" w:lineRule="auto"/>
        <w:ind w:left="4" w:right="428"/>
      </w:pPr>
      <w:r>
        <w:t>Tezde, ilgili sayfanın sol kenarından ve üst kısmından 3 cm</w:t>
      </w:r>
      <w:r w:rsidR="001A1137">
        <w:t>, diğer kenarlarından 2,5 cm boş</w:t>
      </w:r>
      <w:r>
        <w:t xml:space="preserve">luk bırakılmalıdır. Dipnotlar varsa, bu sınırlar içinde kalmalıdır.  </w:t>
      </w:r>
    </w:p>
    <w:p w:rsidR="00FF73CC" w:rsidRDefault="0094185E">
      <w:pPr>
        <w:spacing w:after="16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ind w:left="722"/>
      </w:pPr>
      <w:r>
        <w:t xml:space="preserve">Satır Aralıkları ve Düzeni </w:t>
      </w:r>
    </w:p>
    <w:p w:rsidR="00FF73CC" w:rsidRDefault="0094185E">
      <w:pPr>
        <w:spacing w:line="377" w:lineRule="auto"/>
        <w:ind w:left="4" w:right="428"/>
      </w:pPr>
      <w:r>
        <w:t>Tez yazımında paragraf girintisi 1,25 cm, satır aralığı ise 1,5 tam aralık</w:t>
      </w:r>
      <w:r w:rsidR="001A1137">
        <w:t xml:space="preserve"> olmalıdır. Kısaltma, tablo ve Ş</w:t>
      </w:r>
      <w:r>
        <w:t xml:space="preserve">ekil listeleri, ön söz, özetler, yararlanılan kaynaklar, ekler yine 1,5 </w:t>
      </w:r>
      <w:proofErr w:type="gramStart"/>
      <w:r>
        <w:t>aralıklı</w:t>
      </w:r>
      <w:proofErr w:type="gramEnd"/>
      <w:r>
        <w:t xml:space="preserve">; dipnotlar ise </w:t>
      </w:r>
      <w:r>
        <w:rPr>
          <w:b/>
        </w:rPr>
        <w:t>10 punto ve</w:t>
      </w:r>
      <w:r>
        <w:t xml:space="preserve"> </w:t>
      </w:r>
      <w:r>
        <w:rPr>
          <w:b/>
        </w:rPr>
        <w:t xml:space="preserve">tek </w:t>
      </w:r>
      <w:r w:rsidR="001A1137">
        <w:t>aralıklı olarak yazılır. Baş</w:t>
      </w:r>
      <w:r>
        <w:t xml:space="preserve">lıkların ve paragrafların öncesinde </w:t>
      </w:r>
      <w:r w:rsidR="001A1137">
        <w:t>ve sonrasında 1,5 tam aralık boş</w:t>
      </w:r>
      <w:r>
        <w:t>luk bırakılmalıdı</w:t>
      </w:r>
      <w:r w:rsidR="001A1137">
        <w:t>r. Metnin sonunda yer alacak baş</w:t>
      </w:r>
      <w:r>
        <w:t>lık, en son satırdan en az iki satır daha üste ya da bir sonraki sayfaya yazılmalı</w:t>
      </w:r>
      <w:r w:rsidR="001A1137">
        <w:t>dır. Bunun için tez yazımına başlamadan önce bilgisayarda ş</w:t>
      </w:r>
      <w:r>
        <w:t xml:space="preserve">u ayarın yapılması yeterlidir: </w:t>
      </w:r>
      <w:r>
        <w:rPr>
          <w:b/>
          <w:i/>
        </w:rPr>
        <w:t xml:space="preserve">Biçim/paragraf/satır ve sayfa sonu/tek kalan satırları önle. </w:t>
      </w:r>
    </w:p>
    <w:p w:rsidR="00FF73CC" w:rsidRDefault="0094185E">
      <w:pPr>
        <w:spacing w:after="121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spacing w:after="158"/>
        <w:ind w:left="722"/>
      </w:pPr>
      <w:r>
        <w:t xml:space="preserve">Sayfa Numaralandırma </w:t>
      </w:r>
      <w:r>
        <w:rPr>
          <w:b w:val="0"/>
        </w:rPr>
        <w:t xml:space="preserve"> </w:t>
      </w:r>
    </w:p>
    <w:p w:rsidR="00FF73CC" w:rsidRDefault="001A1137">
      <w:pPr>
        <w:spacing w:after="36" w:line="357" w:lineRule="auto"/>
        <w:ind w:left="4" w:right="428"/>
      </w:pPr>
      <w:r>
        <w:t>Dış kapak dış</w:t>
      </w:r>
      <w:r w:rsidR="0094185E">
        <w:t>ında</w:t>
      </w:r>
      <w:r w:rsidR="0094185E">
        <w:rPr>
          <w:b/>
        </w:rPr>
        <w:t xml:space="preserve"> </w:t>
      </w:r>
      <w:r w:rsidR="0094185E">
        <w:t>tezin tüm sayfaları numaralandırılır. Numaralandırma yapılı</w:t>
      </w:r>
      <w:r>
        <w:t>rken iç kapak sayfasından, giriş</w:t>
      </w:r>
      <w:r w:rsidR="0094185E">
        <w:t xml:space="preserve"> kısmına kadar büyük Romen rakamları (I,I</w:t>
      </w:r>
      <w:r>
        <w:t>I, …), diğer kısımlar ise (giriş</w:t>
      </w:r>
      <w:r w:rsidR="0094185E">
        <w:t xml:space="preserve">, ana bölümler, sonuç ve öneriler vb.) ise Arap rakamları ile (1, 2, …), numaralandırılır. </w:t>
      </w:r>
    </w:p>
    <w:p w:rsidR="00FF73CC" w:rsidRDefault="0094185E">
      <w:pPr>
        <w:spacing w:after="108"/>
        <w:ind w:left="4" w:right="428" w:firstLine="0"/>
      </w:pPr>
      <w:r>
        <w:t xml:space="preserve">Tüm numaralar sayfanın </w:t>
      </w:r>
      <w:r>
        <w:rPr>
          <w:b/>
          <w:u w:val="single" w:color="000000"/>
        </w:rPr>
        <w:t>alt orta</w:t>
      </w:r>
      <w:r>
        <w:t xml:space="preserve"> kısmına yazılır.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t xml:space="preserve"> </w:t>
      </w:r>
    </w:p>
    <w:p w:rsidR="00FF73CC" w:rsidRDefault="0094185E">
      <w:pPr>
        <w:spacing w:after="115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12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15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13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12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15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12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120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7989" w:type="dxa"/>
        <w:tblInd w:w="19" w:type="dxa"/>
        <w:tblLook w:val="04A0" w:firstRow="1" w:lastRow="0" w:firstColumn="1" w:lastColumn="0" w:noHBand="0" w:noVBand="1"/>
      </w:tblPr>
      <w:tblGrid>
        <w:gridCol w:w="2715"/>
        <w:gridCol w:w="2674"/>
        <w:gridCol w:w="2600"/>
      </w:tblGrid>
      <w:tr w:rsidR="00FF73CC">
        <w:trPr>
          <w:trHeight w:val="416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Sayfa Numaralandırma 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Sayfa No </w:t>
            </w:r>
            <w:r>
              <w:t xml:space="preserve"> 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73CC" w:rsidRDefault="001A1137">
            <w:pPr>
              <w:spacing w:after="0" w:line="259" w:lineRule="auto"/>
              <w:ind w:left="41" w:right="0" w:firstLine="0"/>
            </w:pPr>
            <w:r>
              <w:rPr>
                <w:b/>
              </w:rPr>
              <w:t>Numaralandırma ş</w:t>
            </w:r>
            <w:r w:rsidR="0094185E">
              <w:rPr>
                <w:b/>
              </w:rPr>
              <w:t xml:space="preserve">ekli </w:t>
            </w:r>
            <w:r w:rsidR="0094185E">
              <w:t xml:space="preserve"> </w:t>
            </w:r>
          </w:p>
        </w:tc>
      </w:tr>
      <w:tr w:rsidR="00FF73CC">
        <w:trPr>
          <w:trHeight w:val="751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16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Kuralları  </w:t>
            </w:r>
          </w:p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Tezin Kısımları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F73CC" w:rsidRDefault="00FF73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3CC" w:rsidRDefault="00FF73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F73CC">
        <w:trPr>
          <w:trHeight w:val="41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1A1137">
            <w:pPr>
              <w:spacing w:after="0" w:line="259" w:lineRule="auto"/>
              <w:ind w:left="0" w:right="0" w:firstLine="0"/>
              <w:jc w:val="left"/>
            </w:pPr>
            <w:r>
              <w:t>Dış</w:t>
            </w:r>
            <w:r w:rsidR="0094185E">
              <w:t xml:space="preserve"> Kapak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-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Numaralandırılmaz  </w:t>
            </w:r>
          </w:p>
        </w:tc>
      </w:tr>
      <w:tr w:rsidR="00FF73CC">
        <w:trPr>
          <w:trHeight w:val="828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1A1137">
            <w:pPr>
              <w:spacing w:after="0" w:line="259" w:lineRule="auto"/>
              <w:ind w:left="0" w:right="0" w:firstLine="0"/>
              <w:jc w:val="left"/>
            </w:pPr>
            <w:r>
              <w:t>İ</w:t>
            </w:r>
            <w:r w:rsidR="0094185E">
              <w:t xml:space="preserve">ç Kapak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-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</w:pPr>
            <w:r>
              <w:t xml:space="preserve">Romen rakamı verilir; ancak sayfada gizlenir.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 </w:t>
            </w:r>
          </w:p>
        </w:tc>
      </w:tr>
      <w:tr w:rsidR="00FF73CC">
        <w:trPr>
          <w:trHeight w:val="828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Ön Söz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III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</w:pPr>
            <w:r>
              <w:t xml:space="preserve">Romen rakamı verilir; sayfada alt ortaya konur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1A1137">
            <w:pPr>
              <w:spacing w:after="0" w:line="259" w:lineRule="auto"/>
              <w:ind w:left="0" w:right="0" w:firstLine="0"/>
              <w:jc w:val="left"/>
            </w:pPr>
            <w:r>
              <w:t>İ</w:t>
            </w:r>
            <w:r w:rsidR="0094185E">
              <w:t xml:space="preserve">çindekiler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IV +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Tablolar Listesi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…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1A1137">
            <w:pPr>
              <w:spacing w:after="0" w:line="259" w:lineRule="auto"/>
              <w:ind w:left="0" w:right="0" w:firstLine="0"/>
              <w:jc w:val="left"/>
            </w:pPr>
            <w:r>
              <w:t>Ş</w:t>
            </w:r>
            <w:r w:rsidR="0094185E">
              <w:t xml:space="preserve">ekiller Listesi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…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Grafikler Listesi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…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Kısaltmalar Listesi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…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124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1A1137">
            <w:pPr>
              <w:spacing w:after="0" w:line="259" w:lineRule="auto"/>
              <w:ind w:left="0" w:right="0" w:firstLine="0"/>
              <w:jc w:val="left"/>
            </w:pPr>
            <w:r>
              <w:t>Giriş</w:t>
            </w:r>
            <w:r w:rsidR="0094185E">
              <w:t xml:space="preserve"> Bölümü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1 + 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41" w:right="61" w:firstLine="0"/>
            </w:pPr>
            <w:r>
              <w:t xml:space="preserve">Arap rakamı sayfada alt ortaya konur; ancak ilk sayfada rakam gizlenir.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Ana Bölümler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FF73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Sonuç ve Öneriler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FF73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414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Yararlanılan Kaynaklar 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FF73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”  </w:t>
            </w:r>
          </w:p>
        </w:tc>
      </w:tr>
      <w:tr w:rsidR="00FF73CC">
        <w:trPr>
          <w:trHeight w:val="759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120" w:line="259" w:lineRule="auto"/>
              <w:ind w:left="0" w:right="0" w:firstLine="0"/>
              <w:jc w:val="left"/>
            </w:pPr>
            <w:r>
              <w:t xml:space="preserve">Ekler  </w:t>
            </w:r>
          </w:p>
          <w:p w:rsidR="00FF73CC" w:rsidRDefault="0094185E">
            <w:pPr>
              <w:spacing w:after="0" w:line="259" w:lineRule="auto"/>
              <w:ind w:left="7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FF73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:rsidR="00FF73CC" w:rsidRDefault="0094185E">
            <w:pPr>
              <w:spacing w:after="0" w:line="259" w:lineRule="auto"/>
              <w:ind w:left="0" w:right="0" w:firstLine="0"/>
              <w:jc w:val="left"/>
            </w:pPr>
            <w:r>
              <w:t xml:space="preserve">”  </w:t>
            </w:r>
          </w:p>
        </w:tc>
      </w:tr>
    </w:tbl>
    <w:p w:rsidR="00FF73CC" w:rsidRDefault="001A1137">
      <w:pPr>
        <w:pStyle w:val="Balk1"/>
        <w:ind w:left="722"/>
      </w:pPr>
      <w:r>
        <w:t>Tezin Yazımı ve Bölümlerin İçeriğiyle İ</w:t>
      </w:r>
      <w:r w:rsidR="0094185E">
        <w:t xml:space="preserve">lgili </w:t>
      </w:r>
      <w:proofErr w:type="gramStart"/>
      <w:r w:rsidR="0094185E">
        <w:t xml:space="preserve">Kurallar </w:t>
      </w:r>
      <w:r w:rsidR="0094185E">
        <w:rPr>
          <w:b w:val="0"/>
        </w:rPr>
        <w:t xml:space="preserve"> </w:t>
      </w:r>
      <w:r w:rsidR="0094185E">
        <w:t>Genel</w:t>
      </w:r>
      <w:proofErr w:type="gramEnd"/>
      <w:r w:rsidR="0094185E">
        <w:t xml:space="preserve"> Yazım Kuralları </w:t>
      </w:r>
      <w:r w:rsidR="0094185E">
        <w:rPr>
          <w:b w:val="0"/>
        </w:rPr>
        <w:t xml:space="preserve"> </w:t>
      </w:r>
    </w:p>
    <w:p w:rsidR="00FF73CC" w:rsidRDefault="001A1137" w:rsidP="001A1137">
      <w:pPr>
        <w:spacing w:line="383" w:lineRule="auto"/>
        <w:ind w:left="4" w:right="428"/>
      </w:pPr>
      <w:r>
        <w:t>Tez, kolay anlaş</w:t>
      </w:r>
      <w:r w:rsidR="0094185E">
        <w:t>ılır bir Türkçe ve yazım kurallarına uygun bir dille yazılmalıdır.</w:t>
      </w:r>
      <w:r>
        <w:t xml:space="preserve"> Anlatımda, daima üçüncü tekil şahıs kullanılmalı, genelde geniş</w:t>
      </w:r>
      <w:r w:rsidR="0094185E">
        <w:t xml:space="preserve"> zamanlı ve pasif yapılı cümleler tercih edilmeli; kısa, yalın ve öz cümleler kurulmalı, çok sayıda sıfat ve zarftan kaçınılmalı, kelime tekrarı yapılmamalı ve bilimsel bir üslup kullanılmalıdır. Noktalama ve </w:t>
      </w:r>
      <w:r>
        <w:t>imla için Türk Dil Kurumu’nun i</w:t>
      </w:r>
      <w:r w:rsidR="0094185E">
        <w:t xml:space="preserve">mla Kılavuzu (2012 Baskılı) ve Türkçe Sözlüğü kullanılmalıdır. Tezlerde kullanılan terimlerde birlik sağlanmalıdır.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ind w:left="722"/>
      </w:pPr>
      <w:r>
        <w:lastRenderedPageBreak/>
        <w:t xml:space="preserve">Ön Söz </w:t>
      </w:r>
      <w:r>
        <w:rPr>
          <w:b w:val="0"/>
        </w:rPr>
        <w:t xml:space="preserve"> </w:t>
      </w:r>
    </w:p>
    <w:p w:rsidR="00FF73CC" w:rsidRDefault="0094185E">
      <w:pPr>
        <w:spacing w:line="378" w:lineRule="auto"/>
        <w:ind w:left="4" w:right="428"/>
      </w:pPr>
      <w:r>
        <w:t>Ön sözde, tezin konusu ve amacına yönelik genel bilgiler verilir. Ön söz, b</w:t>
      </w:r>
      <w:r w:rsidR="00EB75D0">
        <w:t>ir sayfayı geçmemelidir. Ön söz</w:t>
      </w:r>
      <w:r>
        <w:t xml:space="preserve"> metninin sonunda; öğrencinin adı ve soyadı (sağa dayalı) ile tarih (ay, yıl biçiminde ve sola dayalı olarak) bilgileri yazılır. </w:t>
      </w:r>
    </w:p>
    <w:p w:rsidR="00FF73CC" w:rsidRDefault="0094185E">
      <w:pPr>
        <w:spacing w:after="164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1A1137">
      <w:pPr>
        <w:pStyle w:val="Balk1"/>
        <w:ind w:left="722"/>
      </w:pPr>
      <w:r>
        <w:t>İ</w:t>
      </w:r>
      <w:r w:rsidR="0094185E">
        <w:t xml:space="preserve">çindekiler </w:t>
      </w:r>
      <w:r w:rsidR="0094185E">
        <w:rPr>
          <w:b w:val="0"/>
        </w:rPr>
        <w:t xml:space="preserve"> </w:t>
      </w:r>
    </w:p>
    <w:p w:rsidR="00FF73CC" w:rsidRDefault="0094185E" w:rsidP="001A1137">
      <w:pPr>
        <w:spacing w:after="45" w:line="358" w:lineRule="auto"/>
        <w:ind w:left="4" w:right="428"/>
      </w:pPr>
      <w:r>
        <w:t>Tezin “içindekiler” kısmı, bilgisayarda otomatik olarak hazı</w:t>
      </w:r>
      <w:r w:rsidR="001A1137">
        <w:t>rlanmalıdır. Bölüm numara ve baş</w:t>
      </w:r>
      <w:r>
        <w:t>l</w:t>
      </w:r>
      <w:r w:rsidR="001A1137">
        <w:t>ıkları büyük harfle ve diğer baş</w:t>
      </w:r>
      <w:r>
        <w:t xml:space="preserve">lıklar ise ilk harfi büyük ve koyu olacak </w:t>
      </w:r>
      <w:r w:rsidR="001A1137">
        <w:t>şekilde, başlıktan önce ve sonra 1 satır boş</w:t>
      </w:r>
      <w:r>
        <w:t xml:space="preserve">luk bırakılarak yazılır. </w:t>
      </w:r>
    </w:p>
    <w:p w:rsidR="00FF73CC" w:rsidRDefault="0094185E">
      <w:pPr>
        <w:spacing w:after="16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1A1137">
      <w:pPr>
        <w:pStyle w:val="Balk1"/>
        <w:spacing w:after="157"/>
        <w:ind w:left="722"/>
      </w:pPr>
      <w:r>
        <w:t>Giriş</w:t>
      </w:r>
      <w:r w:rsidR="0094185E">
        <w:t xml:space="preserve"> Bölümü  </w:t>
      </w:r>
    </w:p>
    <w:p w:rsidR="00FF73CC" w:rsidRDefault="001A1137">
      <w:pPr>
        <w:spacing w:line="364" w:lineRule="auto"/>
        <w:ind w:left="4" w:right="428"/>
      </w:pPr>
      <w:r>
        <w:t>“Giriş</w:t>
      </w:r>
      <w:r w:rsidR="0094185E">
        <w:t>” bölümü, tezin metin kısmının ilk ögesidir ve bölüm numarası verilmez. Bu nedenle</w:t>
      </w:r>
      <w:r>
        <w:t>, tez metninin sayfaları, “Giriş” bölümünden baş</w:t>
      </w:r>
      <w:r w:rsidR="0094185E">
        <w:t>layarak Arap rakamlarıyla numaralandırılır. Ancak ilk sa</w:t>
      </w:r>
      <w:r>
        <w:t>yfanın numarası gizlenir. “Giriş</w:t>
      </w:r>
      <w:r w:rsidR="0094185E">
        <w:t xml:space="preserve">” bölümünde, </w:t>
      </w:r>
      <w:r w:rsidR="0094185E">
        <w:rPr>
          <w:b/>
        </w:rPr>
        <w:t>ön sözde yazılanlar tekrar edilmemek üzere</w:t>
      </w:r>
      <w:r>
        <w:t>, çalış</w:t>
      </w:r>
      <w:r w:rsidR="0094185E">
        <w:t>mada çözümlenmesi amaçlanan bilimsel sorun/sorunsal tanımlanmalı; gerekçe belirtilmeli, kullan</w:t>
      </w:r>
      <w:r>
        <w:t>ılan yöntem açıklanmalıdır. Araş</w:t>
      </w:r>
      <w:r w:rsidR="0094185E">
        <w:t xml:space="preserve">tırma </w:t>
      </w:r>
      <w:r>
        <w:t>süresince izlenen yöntem ve araştırmada karşılaş</w:t>
      </w:r>
      <w:r w:rsidR="0094185E">
        <w:t xml:space="preserve">ılan sınırlamalarla tezin içeriği özetlenmelidir. Ayrıca tezin bölümlerine yönelik kısa açıklamalar yapılmalıdır. </w:t>
      </w:r>
    </w:p>
    <w:p w:rsidR="00FF73CC" w:rsidRDefault="0094185E">
      <w:pPr>
        <w:spacing w:after="16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ind w:left="722"/>
      </w:pPr>
      <w:r>
        <w:t xml:space="preserve">Ana Bölümler  </w:t>
      </w:r>
    </w:p>
    <w:p w:rsidR="00FF73CC" w:rsidRDefault="0094185E">
      <w:pPr>
        <w:spacing w:line="383" w:lineRule="auto"/>
        <w:ind w:left="4" w:right="428"/>
      </w:pPr>
      <w:r>
        <w:t>Ana bölümler, tezin içerisindeki bölümler v</w:t>
      </w:r>
      <w:r w:rsidR="001A1137">
        <w:t>e onların alt bölümlerinden oluş</w:t>
      </w:r>
      <w:r>
        <w:t>an bir plan içerisinde sunulmalıdır. Bölümlerin sa</w:t>
      </w:r>
      <w:r w:rsidR="001A1137">
        <w:t>yısı, tezin kapsamına göre değiş</w:t>
      </w:r>
      <w:r>
        <w:t>mekle birlikte altıyı geçmem</w:t>
      </w:r>
      <w:r w:rsidR="001A1137">
        <w:t xml:space="preserve">elidir. Gerekliliğine göre ve aşama </w:t>
      </w:r>
      <w:proofErr w:type="spellStart"/>
      <w:r w:rsidR="001A1137">
        <w:t>aş</w:t>
      </w:r>
      <w:r>
        <w:t>ama</w:t>
      </w:r>
      <w:proofErr w:type="spellEnd"/>
      <w:r>
        <w:t xml:space="preserve"> her bölüm alt kollara ayrılab</w:t>
      </w:r>
      <w:r w:rsidR="001A1137">
        <w:t>ilir. Bölüm baş</w:t>
      </w:r>
      <w:r>
        <w:t xml:space="preserve">lıkları, büyük harflerle, 12 punto ve </w:t>
      </w:r>
      <w:r>
        <w:rPr>
          <w:b/>
        </w:rPr>
        <w:t xml:space="preserve">koyu </w:t>
      </w:r>
      <w:r>
        <w:t xml:space="preserve">yazılmalıdır.  </w:t>
      </w:r>
    </w:p>
    <w:p w:rsidR="00FF73CC" w:rsidRDefault="0094185E">
      <w:pPr>
        <w:spacing w:line="399" w:lineRule="auto"/>
        <w:ind w:left="4" w:right="428"/>
      </w:pPr>
      <w:r>
        <w:t>Tezi bölümlere ayırmada rakam sistemi kullanılmalı ve her bölüme, bölüm numaras</w:t>
      </w:r>
      <w:r w:rsidR="001A1137">
        <w:t>ı verilmelidir (Birinci Bölüm, İ</w:t>
      </w:r>
      <w:r>
        <w:t xml:space="preserve">kinci Bölüm vb.).  </w:t>
      </w:r>
    </w:p>
    <w:p w:rsidR="00FF73CC" w:rsidRDefault="001A1137">
      <w:pPr>
        <w:spacing w:line="397" w:lineRule="auto"/>
        <w:ind w:left="4" w:right="428"/>
      </w:pPr>
      <w:r>
        <w:t>Araş</w:t>
      </w:r>
      <w:r w:rsidR="0094185E">
        <w:t>tırmada, bölümler arasında bir dengenin kurulmasına özen gösterilmelidir. Zorunlu olmadıkça, bölümler arası sayfa farkının çok f</w:t>
      </w:r>
      <w:r>
        <w:t>azla olmaması gerekir. Tezin baş</w:t>
      </w:r>
      <w:r w:rsidR="0094185E">
        <w:t xml:space="preserve">langıcı, devamı ve sonucu arasındaki bütünlüğe dikkat edilmelidir.  </w:t>
      </w:r>
    </w:p>
    <w:p w:rsidR="00FF73CC" w:rsidRDefault="0094185E">
      <w:pPr>
        <w:spacing w:line="398" w:lineRule="auto"/>
        <w:ind w:left="4" w:right="428"/>
      </w:pPr>
      <w:r>
        <w:t>Metin kısmının son bölümü, “Son</w:t>
      </w:r>
      <w:r w:rsidR="001A1137">
        <w:t>uç” veya “Sonuç ve Öneriler” baş</w:t>
      </w:r>
      <w:r>
        <w:t>lıklarını t</w:t>
      </w:r>
      <w:r w:rsidR="001A1137">
        <w:t>aşır. Bu bölümde, giriş</w:t>
      </w:r>
      <w:r>
        <w:t xml:space="preserve">te açıklanan </w:t>
      </w:r>
      <w:r w:rsidR="001A1137">
        <w:t>tezin amacı ve ileri sürdüğü düşünceden baş</w:t>
      </w:r>
      <w:r>
        <w:t>layarak tezin yöntemi, tekniği ve sınırl</w:t>
      </w:r>
      <w:r w:rsidR="001A1137">
        <w:t>ılıkları çerçevesinde tezde ulaş</w:t>
      </w:r>
      <w:r>
        <w:t xml:space="preserve">ılan yargı, çözüm açıklanır. 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lastRenderedPageBreak/>
        <w:t xml:space="preserve"> </w:t>
      </w:r>
    </w:p>
    <w:p w:rsidR="00FF73CC" w:rsidRDefault="0094185E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ind w:left="722"/>
      </w:pPr>
      <w:r>
        <w:t xml:space="preserve">Metin Bölümünün Numaralandırılması </w:t>
      </w:r>
      <w:r>
        <w:rPr>
          <w:b w:val="0"/>
        </w:rPr>
        <w:t xml:space="preserve"> </w:t>
      </w:r>
    </w:p>
    <w:p w:rsidR="00FF73CC" w:rsidRDefault="001A1137">
      <w:pPr>
        <w:spacing w:line="397" w:lineRule="auto"/>
        <w:ind w:left="4" w:right="428"/>
      </w:pPr>
      <w:r>
        <w:t>“Giriş” ve “Sonuç” dış</w:t>
      </w:r>
      <w:r w:rsidR="0094185E">
        <w:t>ında, bölüm ve alt bölümlerin numaralanmasında, her numaradan sonra, il</w:t>
      </w:r>
      <w:r>
        <w:t>gili bölüm ve alt bölümlerin baş</w:t>
      </w:r>
      <w:r w:rsidR="0094185E">
        <w:t xml:space="preserve">lığı yazılır. </w:t>
      </w:r>
    </w:p>
    <w:p w:rsidR="00FF73CC" w:rsidRDefault="0094185E">
      <w:pPr>
        <w:spacing w:line="383" w:lineRule="auto"/>
        <w:ind w:left="4" w:right="428"/>
      </w:pPr>
      <w:r>
        <w:t>Bölüm ve alt bölümler, Arap rakamlarıyla numaralanır. Bu düzenleme</w:t>
      </w:r>
      <w:r w:rsidR="001A1137">
        <w:t>de, bölümler sırasıyla 1,2,3,4 ş</w:t>
      </w:r>
      <w:r>
        <w:t>eklinde numaralandırılırken alt bölümler ve onların da altındakiler için Arap rakamları kullanılmak suretiyle, 1.1</w:t>
      </w:r>
      <w:proofErr w:type="gramStart"/>
      <w:r>
        <w:t>.,</w:t>
      </w:r>
      <w:proofErr w:type="gramEnd"/>
      <w:r>
        <w:t xml:space="preserve"> 1.1.1., 1.2., 1.2.1., 1.2.2., 2.1., 2.1.1., 2.1.2. gibi birden çok haneli numaralandırma yapılır.  </w:t>
      </w:r>
    </w:p>
    <w:p w:rsidR="00FF73CC" w:rsidRDefault="0094185E">
      <w:pPr>
        <w:spacing w:after="16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1A1137">
      <w:pPr>
        <w:pStyle w:val="Balk1"/>
        <w:ind w:left="722"/>
      </w:pPr>
      <w:r>
        <w:t>1</w:t>
      </w:r>
      <w:r w:rsidR="0094185E">
        <w:t xml:space="preserve">. APA </w:t>
      </w:r>
    </w:p>
    <w:p w:rsidR="00FF73CC" w:rsidRDefault="0094185E">
      <w:pPr>
        <w:spacing w:line="398" w:lineRule="auto"/>
        <w:ind w:left="4" w:right="428"/>
      </w:pPr>
      <w:r>
        <w:t>Bu sistemde, sayfa altında dipnot göstermeden ilgili alıntıya ait gönderim metin içinde yapılır. Buna göre alıntının bittiği yerde (me</w:t>
      </w:r>
      <w:r w:rsidR="001A1137">
        <w:t>tin içinde) alıntı yapılan çalış</w:t>
      </w:r>
      <w:r>
        <w:t xml:space="preserve">ma, parantez içinde yazarın soyadı, eserin / makalenin yayın tarihi: alıntı yapılan sayfa </w:t>
      </w:r>
      <w:r w:rsidR="001A1137">
        <w:t>ş</w:t>
      </w:r>
      <w:r>
        <w:t xml:space="preserve">eklinde gösterilir: </w:t>
      </w:r>
    </w:p>
    <w:p w:rsidR="00FF73CC" w:rsidRDefault="0094185E">
      <w:pPr>
        <w:spacing w:after="113"/>
        <w:ind w:left="727" w:right="428" w:firstLine="0"/>
      </w:pPr>
      <w:r>
        <w:t xml:space="preserve">Örnek: (Üçüncü, 2002: 15) </w:t>
      </w:r>
    </w:p>
    <w:p w:rsidR="00304AC2" w:rsidRDefault="00304AC2">
      <w:pPr>
        <w:spacing w:after="113"/>
        <w:ind w:left="727" w:right="428" w:firstLine="0"/>
      </w:pPr>
      <w:r>
        <w:t>İki yazarlı ise (Üçüncü ve Kabak, 2002: 15)</w:t>
      </w:r>
    </w:p>
    <w:p w:rsidR="00304AC2" w:rsidRDefault="00304AC2">
      <w:pPr>
        <w:spacing w:after="113"/>
        <w:ind w:left="727" w:right="428" w:firstLine="0"/>
      </w:pPr>
      <w:r>
        <w:t>Birden çok yazarlı ise (Üçüncü vd</w:t>
      </w:r>
      <w:proofErr w:type="gramStart"/>
      <w:r>
        <w:t>.,</w:t>
      </w:r>
      <w:proofErr w:type="gramEnd"/>
      <w:r>
        <w:t xml:space="preserve"> 2002: 15)</w:t>
      </w:r>
    </w:p>
    <w:p w:rsidR="00FF73CC" w:rsidRDefault="0094185E">
      <w:pPr>
        <w:spacing w:after="133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ind w:left="722"/>
      </w:pPr>
      <w:r>
        <w:t xml:space="preserve">KAYNAKÇA HAZIRLAMA </w:t>
      </w:r>
      <w:r>
        <w:rPr>
          <w:b w:val="0"/>
        </w:rPr>
        <w:t xml:space="preserve"> </w:t>
      </w:r>
    </w:p>
    <w:p w:rsidR="00FF73CC" w:rsidRDefault="0094185E">
      <w:pPr>
        <w:spacing w:line="383" w:lineRule="auto"/>
        <w:ind w:left="4" w:right="428"/>
      </w:pPr>
      <w:r>
        <w:t>Tez metninde “Ekler” bölümünden hemen önce yer alması gereken “Yararlanılan Kaynaklar / Kaynakça” bölümünde, atıf yapılan kaynaklarla ilgili olarak metin içinde verilen bibliyografik k</w:t>
      </w:r>
      <w:r w:rsidR="001A1137">
        <w:t>ünyeler, ayrıntılı bir şekilde gösterilir. Aş</w:t>
      </w:r>
      <w:r>
        <w:t>ağıda ilk olarak kaynakça hazırlamanın “genel kuralları” daha sonra da her bir kural</w:t>
      </w:r>
      <w:r w:rsidR="001A1137">
        <w:t>la ilgili örneklere yer verilmiş</w:t>
      </w:r>
      <w:r>
        <w:t xml:space="preserve">tir. </w:t>
      </w:r>
    </w:p>
    <w:p w:rsidR="00FF73CC" w:rsidRDefault="0094185E">
      <w:pPr>
        <w:spacing w:after="115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spacing w:after="154"/>
        <w:ind w:left="722"/>
      </w:pPr>
      <w:r>
        <w:t xml:space="preserve">Genel Kurallar </w:t>
      </w:r>
      <w:r>
        <w:rPr>
          <w:b w:val="0"/>
        </w:rPr>
        <w:t xml:space="preserve"> </w:t>
      </w:r>
    </w:p>
    <w:p w:rsidR="00FF73CC" w:rsidRDefault="0094185E" w:rsidP="001A1137">
      <w:pPr>
        <w:numPr>
          <w:ilvl w:val="0"/>
          <w:numId w:val="2"/>
        </w:numPr>
        <w:spacing w:after="155"/>
        <w:ind w:right="428"/>
      </w:pPr>
      <w:r>
        <w:t xml:space="preserve">Kullanılan kaynaklar nitelik (tez, kitap, makale, rapor vb.) ayrımı yapılmaksızın yazarların soyadlarına göre alfabetik sıralanmalıdır. </w:t>
      </w:r>
    </w:p>
    <w:p w:rsidR="00FF73CC" w:rsidRDefault="0094185E" w:rsidP="001A1137">
      <w:pPr>
        <w:numPr>
          <w:ilvl w:val="0"/>
          <w:numId w:val="2"/>
        </w:numPr>
        <w:spacing w:after="142"/>
        <w:ind w:right="428"/>
      </w:pPr>
      <w:r>
        <w:t>Tüm yazarların adı ve soyadı – orijinal kaynakta herhangi bi</w:t>
      </w:r>
      <w:r w:rsidR="00EB75D0">
        <w:t>r kısaltma yapılmadığı takdirde -</w:t>
      </w:r>
      <w:r>
        <w:t xml:space="preserve"> “tam olarak” yazılmalıdır.  </w:t>
      </w:r>
    </w:p>
    <w:p w:rsidR="00FF73CC" w:rsidRDefault="001A1137">
      <w:pPr>
        <w:numPr>
          <w:ilvl w:val="0"/>
          <w:numId w:val="2"/>
        </w:numPr>
        <w:spacing w:line="388" w:lineRule="auto"/>
        <w:ind w:right="428"/>
      </w:pPr>
      <w:r>
        <w:t>Çalışmanın içeriğinde gösterilmiş</w:t>
      </w:r>
      <w:r w:rsidR="0094185E">
        <w:t xml:space="preserve"> tüm kaynak eserler (atıflar) mutlaka “Yararlanılan Kaynaklar” bölümünde yer almalıdır.  </w:t>
      </w:r>
    </w:p>
    <w:p w:rsidR="00FF73CC" w:rsidRDefault="0094185E" w:rsidP="00EB75D0">
      <w:pPr>
        <w:spacing w:line="372" w:lineRule="auto"/>
        <w:ind w:left="708" w:right="428" w:firstLine="704"/>
      </w:pPr>
      <w:proofErr w:type="gramStart"/>
      <w:r>
        <w:rPr>
          <w:b/>
        </w:rPr>
        <w:lastRenderedPageBreak/>
        <w:t>ç</w:t>
      </w:r>
      <w:proofErr w:type="gramEnd"/>
      <w:r>
        <w:rPr>
          <w:b/>
        </w:rPr>
        <w:t xml:space="preserve">. </w:t>
      </w:r>
      <w:r w:rsidR="00EB75D0">
        <w:rPr>
          <w:b/>
        </w:rPr>
        <w:t xml:space="preserve"> </w:t>
      </w:r>
      <w:r w:rsidR="00EB75D0">
        <w:rPr>
          <w:b/>
        </w:rPr>
        <w:tab/>
      </w:r>
      <w:r>
        <w:t>Aynı yazarın (veya yazarların) bird</w:t>
      </w:r>
      <w:r w:rsidR="001A1137">
        <w:t>en fazla eserinden yararlanılmış</w:t>
      </w:r>
      <w:r>
        <w:t>sa ikinci ve sonraki gösterimlerde yazar bilgisi yeniden yazılmaz, onun yerine uzun çizgi konulur. Bu durumda da eserler tarih sırasına göre yazılmalıdır</w:t>
      </w:r>
      <w:r w:rsidR="00EB75D0">
        <w:t>.</w:t>
      </w:r>
      <w:r>
        <w:t xml:space="preserve"> </w:t>
      </w:r>
    </w:p>
    <w:p w:rsidR="00FF73CC" w:rsidRDefault="0094185E" w:rsidP="001A1137">
      <w:pPr>
        <w:numPr>
          <w:ilvl w:val="0"/>
          <w:numId w:val="2"/>
        </w:numPr>
        <w:spacing w:after="151"/>
        <w:ind w:right="428"/>
      </w:pPr>
      <w:r>
        <w:t xml:space="preserve">Yazarların soyadları büyük, adları ise ilk harfi büyük, diğerleri küçük olarak yazılmalı, kitap, dergi, tez isimleri italik olarak gösterilmelidir. </w:t>
      </w:r>
    </w:p>
    <w:p w:rsidR="00FF73CC" w:rsidRDefault="0094185E">
      <w:pPr>
        <w:numPr>
          <w:ilvl w:val="0"/>
          <w:numId w:val="2"/>
        </w:numPr>
        <w:spacing w:after="155"/>
        <w:ind w:right="428"/>
      </w:pPr>
      <w:r>
        <w:t>Yazarı olmayan eserlerde yazar adı kısmına “eserin adı” yazılmalıdır</w:t>
      </w:r>
      <w:r w:rsidR="00EB75D0">
        <w:t>.</w:t>
      </w:r>
      <w:r>
        <w:t xml:space="preserve"> </w:t>
      </w:r>
    </w:p>
    <w:p w:rsidR="00FF73CC" w:rsidRDefault="0094185E" w:rsidP="001A1137">
      <w:pPr>
        <w:numPr>
          <w:ilvl w:val="0"/>
          <w:numId w:val="2"/>
        </w:numPr>
        <w:spacing w:after="152"/>
        <w:ind w:right="428"/>
      </w:pPr>
      <w:r>
        <w:t xml:space="preserve">Kaynakça düz metin biçimde ve </w:t>
      </w:r>
      <w:r>
        <w:rPr>
          <w:b/>
        </w:rPr>
        <w:t xml:space="preserve">iki yana yaslı </w:t>
      </w:r>
      <w:r>
        <w:t>olarak yazılmalı ve her bir kaynağın yazımında ilk satırdan sonra</w:t>
      </w:r>
      <w:r w:rsidR="001A1137">
        <w:t>ki satırlar 1,25 cm içeriden baş</w:t>
      </w:r>
      <w:r>
        <w:t xml:space="preserve">latılmalıdır. </w:t>
      </w:r>
    </w:p>
    <w:p w:rsidR="00FF73CC" w:rsidRDefault="0094185E">
      <w:pPr>
        <w:spacing w:after="165" w:line="259" w:lineRule="auto"/>
        <w:ind w:left="727" w:right="0" w:firstLine="0"/>
        <w:jc w:val="left"/>
      </w:pPr>
      <w:r>
        <w:t xml:space="preserve"> </w:t>
      </w:r>
    </w:p>
    <w:p w:rsidR="00FF73CC" w:rsidRDefault="0094185E">
      <w:pPr>
        <w:pStyle w:val="Balk1"/>
        <w:tabs>
          <w:tab w:val="center" w:pos="817"/>
          <w:tab w:val="center" w:pos="2367"/>
        </w:tabs>
        <w:spacing w:after="150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proofErr w:type="gramStart"/>
      <w:r>
        <w:t>a</w:t>
      </w:r>
      <w:proofErr w:type="gramEnd"/>
      <w:r>
        <w:t>.</w:t>
      </w:r>
      <w:r w:rsidR="00DF187A">
        <w:rPr>
          <w:rFonts w:ascii="Arial" w:eastAsia="Arial" w:hAnsi="Arial" w:cs="Arial"/>
        </w:rPr>
        <w:t xml:space="preserve"> </w:t>
      </w:r>
      <w:r w:rsidR="00DF187A">
        <w:rPr>
          <w:rFonts w:ascii="Arial" w:eastAsia="Arial" w:hAnsi="Arial" w:cs="Arial"/>
        </w:rPr>
        <w:tab/>
      </w:r>
      <w:r>
        <w:t xml:space="preserve">Tek Yazarlı Kitap  </w:t>
      </w:r>
    </w:p>
    <w:p w:rsidR="00FF73CC" w:rsidRDefault="001A1137" w:rsidP="001A11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59" w:lineRule="auto"/>
        <w:ind w:left="0" w:right="0" w:firstLine="0"/>
        <w:jc w:val="left"/>
      </w:pPr>
      <w:proofErr w:type="spellStart"/>
      <w:r>
        <w:t>Alyılmaz</w:t>
      </w:r>
      <w:proofErr w:type="spellEnd"/>
      <w:r>
        <w:t>, Cengiz (2005).</w:t>
      </w:r>
      <w:r w:rsidR="0094185E">
        <w:t xml:space="preserve"> </w:t>
      </w:r>
      <w:r w:rsidR="0094185E">
        <w:rPr>
          <w:i/>
        </w:rPr>
        <w:t>Orhun Yazıtlarının Bugünkü Durumu</w:t>
      </w:r>
      <w:r w:rsidR="0094185E">
        <w:t xml:space="preserve">, Ankara: Kurmay Yayınları. </w:t>
      </w:r>
    </w:p>
    <w:p w:rsidR="00FF73CC" w:rsidRDefault="0094185E">
      <w:pPr>
        <w:pStyle w:val="Balk1"/>
        <w:tabs>
          <w:tab w:val="center" w:pos="824"/>
          <w:tab w:val="center" w:pos="2314"/>
        </w:tabs>
        <w:spacing w:after="162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proofErr w:type="gramStart"/>
      <w:r>
        <w:t>b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1A1137">
        <w:t>İ</w:t>
      </w:r>
      <w:r>
        <w:t xml:space="preserve">ki Yazarlı Kitap  </w:t>
      </w:r>
    </w:p>
    <w:p w:rsidR="00FF73CC" w:rsidRDefault="001A1137" w:rsidP="001A113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0" w:line="259" w:lineRule="auto"/>
        <w:ind w:left="758" w:right="0" w:hanging="10"/>
        <w:jc w:val="left"/>
      </w:pPr>
      <w:proofErr w:type="spellStart"/>
      <w:r>
        <w:t>Gökdağ</w:t>
      </w:r>
      <w:proofErr w:type="spellEnd"/>
      <w:r>
        <w:t>, Bilgehan Atsız; Üçüncü, Kemal (2007).</w:t>
      </w:r>
      <w:r w:rsidR="0094185E">
        <w:t xml:space="preserve"> </w:t>
      </w:r>
      <w:r w:rsidR="0094185E">
        <w:rPr>
          <w:i/>
        </w:rPr>
        <w:t>Türk Destanları</w:t>
      </w:r>
      <w:r w:rsidR="0094185E">
        <w:t xml:space="preserve">, </w:t>
      </w:r>
      <w:r>
        <w:t xml:space="preserve">Ankara: </w:t>
      </w:r>
      <w:proofErr w:type="spellStart"/>
      <w:r>
        <w:t>Akçağ</w:t>
      </w:r>
      <w:proofErr w:type="spellEnd"/>
      <w:r>
        <w:t xml:space="preserve"> </w:t>
      </w:r>
      <w:r w:rsidR="0094185E">
        <w:t xml:space="preserve">Yayınları. </w:t>
      </w:r>
    </w:p>
    <w:p w:rsidR="00FF73CC" w:rsidRDefault="001A1137">
      <w:pPr>
        <w:pStyle w:val="Balk1"/>
        <w:spacing w:after="156"/>
        <w:ind w:left="722"/>
      </w:pPr>
      <w:proofErr w:type="gramStart"/>
      <w:r>
        <w:t>c</w:t>
      </w:r>
      <w:proofErr w:type="gramEnd"/>
      <w:r>
        <w:t>. İ</w:t>
      </w:r>
      <w:r w:rsidR="0094185E">
        <w:t xml:space="preserve">kiden Fazla Yazarlı Kitap  </w:t>
      </w:r>
    </w:p>
    <w:p w:rsidR="00FF73CC" w:rsidRDefault="001A1137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9" w:line="259" w:lineRule="auto"/>
        <w:ind w:left="758" w:right="0" w:hanging="10"/>
        <w:jc w:val="left"/>
      </w:pPr>
      <w:r>
        <w:t>Özkan</w:t>
      </w:r>
      <w:r w:rsidR="0094185E">
        <w:t>, Mustafa ve diğerleri (2001)</w:t>
      </w:r>
      <w:r>
        <w:t>.</w:t>
      </w:r>
      <w:r w:rsidR="0094185E">
        <w:t xml:space="preserve"> </w:t>
      </w:r>
      <w:r w:rsidR="0094185E">
        <w:rPr>
          <w:i/>
        </w:rPr>
        <w:t>Yüksek Öğretimde Türk Dili</w:t>
      </w:r>
      <w:r w:rsidR="0094185E">
        <w:t xml:space="preserve">, </w:t>
      </w:r>
      <w:r>
        <w:t>İ</w:t>
      </w:r>
      <w:r w:rsidR="0094185E">
        <w:t xml:space="preserve">stanbul: Filiz Kitabevi. </w:t>
      </w:r>
    </w:p>
    <w:p w:rsidR="00FF73CC" w:rsidRDefault="0094185E">
      <w:pPr>
        <w:pStyle w:val="Balk1"/>
        <w:spacing w:after="154"/>
        <w:ind w:left="722"/>
      </w:pPr>
      <w:proofErr w:type="gramStart"/>
      <w:r>
        <w:t>d</w:t>
      </w:r>
      <w:proofErr w:type="gramEnd"/>
      <w:r>
        <w:t xml:space="preserve">. Kitapta Bölüm  </w:t>
      </w:r>
    </w:p>
    <w:p w:rsidR="00FF73CC" w:rsidRDefault="009418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78" w:lineRule="auto"/>
        <w:ind w:left="758" w:right="0" w:hanging="10"/>
        <w:jc w:val="left"/>
      </w:pPr>
      <w:proofErr w:type="spellStart"/>
      <w:r>
        <w:t>K</w:t>
      </w:r>
      <w:r w:rsidR="00DF187A">
        <w:t>irişcioğlu</w:t>
      </w:r>
      <w:proofErr w:type="spellEnd"/>
      <w:r w:rsidR="00DF187A">
        <w:t>, U, M. Fatih (2003).</w:t>
      </w:r>
      <w:r>
        <w:t xml:space="preserve"> “Saha (Yakut) Türkçesi”, </w:t>
      </w:r>
      <w:r>
        <w:rPr>
          <w:i/>
        </w:rPr>
        <w:t>Karşılaştırmalı Türk Lehçeleri Grameri</w:t>
      </w:r>
      <w:r>
        <w:t xml:space="preserve">, (Ed. Ahmet B. </w:t>
      </w:r>
      <w:proofErr w:type="spellStart"/>
      <w:r>
        <w:t>Ercilasun</w:t>
      </w:r>
      <w:proofErr w:type="spellEnd"/>
      <w:r>
        <w:t xml:space="preserve">), Ankara: </w:t>
      </w:r>
      <w:proofErr w:type="spellStart"/>
      <w:r>
        <w:t>Akçağ</w:t>
      </w:r>
      <w:proofErr w:type="spellEnd"/>
      <w:r>
        <w:t xml:space="preserve"> Yayınları, s. 81-112. </w:t>
      </w:r>
    </w:p>
    <w:p w:rsidR="00FF73CC" w:rsidRDefault="0094185E">
      <w:pPr>
        <w:pStyle w:val="Balk1"/>
        <w:spacing w:after="153"/>
        <w:ind w:left="722"/>
      </w:pPr>
      <w:proofErr w:type="gramStart"/>
      <w:r>
        <w:t>e</w:t>
      </w:r>
      <w:proofErr w:type="gramEnd"/>
      <w:r>
        <w:t xml:space="preserve">. Çeviri Kitap </w:t>
      </w:r>
    </w:p>
    <w:p w:rsidR="00FF73CC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9" w:line="259" w:lineRule="auto"/>
        <w:ind w:left="668" w:right="0" w:hanging="10"/>
        <w:jc w:val="left"/>
      </w:pPr>
      <w:proofErr w:type="spellStart"/>
      <w:r>
        <w:t>Eckmann</w:t>
      </w:r>
      <w:proofErr w:type="spellEnd"/>
      <w:r>
        <w:t xml:space="preserve">, </w:t>
      </w:r>
      <w:proofErr w:type="spellStart"/>
      <w:r>
        <w:t>Janos</w:t>
      </w:r>
      <w:proofErr w:type="spellEnd"/>
      <w:r>
        <w:t xml:space="preserve"> (2012).</w:t>
      </w:r>
      <w:r w:rsidR="0094185E">
        <w:t xml:space="preserve"> </w:t>
      </w:r>
      <w:r w:rsidR="0094185E">
        <w:rPr>
          <w:i/>
        </w:rPr>
        <w:t>Çağatayca El Kitabı</w:t>
      </w:r>
      <w:r>
        <w:t>, (Çev. Günay Karaağaç), İ</w:t>
      </w:r>
      <w:r w:rsidR="0094185E">
        <w:t xml:space="preserve">stanbul: Kesit Yayınları. </w:t>
      </w:r>
    </w:p>
    <w:p w:rsidR="00DF187A" w:rsidRDefault="0094185E">
      <w:pPr>
        <w:pStyle w:val="Balk1"/>
        <w:spacing w:after="0" w:line="399" w:lineRule="auto"/>
        <w:ind w:left="722" w:right="5636"/>
      </w:pPr>
      <w:r>
        <w:t xml:space="preserve">Süreli Yayınların Gösterimi  </w:t>
      </w:r>
    </w:p>
    <w:p w:rsidR="00FF73CC" w:rsidRDefault="0094185E">
      <w:pPr>
        <w:pStyle w:val="Balk1"/>
        <w:spacing w:after="0" w:line="399" w:lineRule="auto"/>
        <w:ind w:left="722" w:right="5636"/>
      </w:pPr>
      <w:proofErr w:type="gramStart"/>
      <w:r>
        <w:t>a</w:t>
      </w:r>
      <w:proofErr w:type="gramEnd"/>
      <w:r>
        <w:t xml:space="preserve">. Tek Yazarlı Makale </w:t>
      </w:r>
      <w:r>
        <w:rPr>
          <w:b w:val="0"/>
        </w:rPr>
        <w:t xml:space="preserve"> </w:t>
      </w:r>
    </w:p>
    <w:p w:rsidR="00FF73CC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60" w:lineRule="auto"/>
        <w:ind w:left="526" w:right="0" w:hanging="10"/>
        <w:jc w:val="left"/>
      </w:pPr>
      <w:r>
        <w:t>Coşar, A. Mevhibe (2010).</w:t>
      </w:r>
      <w:r w:rsidR="0094185E">
        <w:t xml:space="preserve"> “Es</w:t>
      </w:r>
      <w:r>
        <w:t xml:space="preserve">ki Anadolu Türkçesi Üzerinde Düşünce ve Yorumlar”, </w:t>
      </w:r>
      <w:proofErr w:type="spellStart"/>
      <w:r w:rsidR="0094185E">
        <w:rPr>
          <w:i/>
        </w:rPr>
        <w:t>Turkish</w:t>
      </w:r>
      <w:proofErr w:type="spellEnd"/>
      <w:r w:rsidR="0094185E">
        <w:rPr>
          <w:i/>
        </w:rPr>
        <w:t xml:space="preserve"> </w:t>
      </w:r>
      <w:proofErr w:type="spellStart"/>
      <w:r w:rsidR="0094185E">
        <w:rPr>
          <w:i/>
        </w:rPr>
        <w:t>Studies</w:t>
      </w:r>
      <w:proofErr w:type="spellEnd"/>
      <w:r w:rsidR="0094185E">
        <w:t xml:space="preserve">, C. V/1, s. 246-262. </w:t>
      </w:r>
    </w:p>
    <w:p w:rsidR="00FF73CC" w:rsidRDefault="00DF187A">
      <w:pPr>
        <w:pStyle w:val="Balk1"/>
        <w:spacing w:after="154"/>
        <w:ind w:left="722"/>
      </w:pPr>
      <w:proofErr w:type="gramStart"/>
      <w:r>
        <w:t>b</w:t>
      </w:r>
      <w:proofErr w:type="gramEnd"/>
      <w:r>
        <w:t>. İ</w:t>
      </w:r>
      <w:r w:rsidR="0094185E">
        <w:t xml:space="preserve">ki Yazarlı Makale </w:t>
      </w:r>
      <w:r w:rsidR="0094185E">
        <w:rPr>
          <w:b w:val="0"/>
        </w:rPr>
        <w:t xml:space="preserve"> </w:t>
      </w:r>
    </w:p>
    <w:p w:rsidR="00FF73CC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6" w:line="259" w:lineRule="auto"/>
        <w:ind w:left="562" w:right="0" w:hanging="10"/>
        <w:jc w:val="left"/>
      </w:pPr>
      <w:r>
        <w:t>Coşar</w:t>
      </w:r>
      <w:r w:rsidR="0094185E">
        <w:t xml:space="preserve">, A. Mevhibe; </w:t>
      </w:r>
      <w:r>
        <w:t>Güneş, Bahadır (2011).</w:t>
      </w:r>
      <w:r w:rsidR="0094185E">
        <w:rPr>
          <w:b/>
        </w:rPr>
        <w:t xml:space="preserve"> </w:t>
      </w:r>
      <w:r w:rsidR="0094185E">
        <w:t>“Açıklamalı Bir Kaynakça Denemes</w:t>
      </w:r>
      <w:r>
        <w:t xml:space="preserve">i-I: </w:t>
      </w:r>
      <w:proofErr w:type="spellStart"/>
      <w:r>
        <w:t>Divanü</w:t>
      </w:r>
      <w:proofErr w:type="spellEnd"/>
      <w:r>
        <w:t xml:space="preserve"> </w:t>
      </w:r>
      <w:proofErr w:type="spellStart"/>
      <w:r>
        <w:t>Lügati’t</w:t>
      </w:r>
      <w:proofErr w:type="spellEnd"/>
      <w:r>
        <w:t xml:space="preserve">-Türk ve </w:t>
      </w:r>
      <w:proofErr w:type="spellStart"/>
      <w:r>
        <w:t>Kâş</w:t>
      </w:r>
      <w:r w:rsidR="0094185E">
        <w:t>garlı</w:t>
      </w:r>
      <w:proofErr w:type="spellEnd"/>
      <w:r w:rsidR="0094185E">
        <w:t xml:space="preserve"> </w:t>
      </w:r>
      <w:proofErr w:type="spellStart"/>
      <w:r w:rsidR="0094185E">
        <w:t>Mahmud</w:t>
      </w:r>
      <w:proofErr w:type="spellEnd"/>
      <w:r w:rsidR="0094185E">
        <w:t xml:space="preserve"> Hakkında Yazılan Makaleler”, </w:t>
      </w:r>
      <w:r w:rsidR="0094185E">
        <w:rPr>
          <w:i/>
        </w:rPr>
        <w:t>İÜ Türkiyat Mecmuası</w:t>
      </w:r>
      <w:r w:rsidR="0094185E">
        <w:t xml:space="preserve">, C. XXI, s. 167-231. </w:t>
      </w:r>
    </w:p>
    <w:p w:rsidR="00FF73CC" w:rsidRDefault="0094185E">
      <w:pPr>
        <w:pStyle w:val="Balk1"/>
        <w:spacing w:after="154"/>
        <w:ind w:left="722"/>
      </w:pPr>
      <w:r>
        <w:t xml:space="preserve">Tezler </w:t>
      </w:r>
    </w:p>
    <w:p w:rsidR="00FF73CC" w:rsidRDefault="00DF187A" w:rsidP="007F285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81" w:lineRule="auto"/>
        <w:ind w:left="526" w:right="0" w:hanging="10"/>
        <w:jc w:val="left"/>
      </w:pPr>
      <w:r>
        <w:t xml:space="preserve"> Kabak, Turgay (2006).</w:t>
      </w:r>
      <w:r w:rsidR="0094185E">
        <w:t xml:space="preserve"> </w:t>
      </w:r>
      <w:r>
        <w:rPr>
          <w:i/>
        </w:rPr>
        <w:t>Derinkuyu Yöresi Halk İnanışları</w:t>
      </w:r>
      <w:r w:rsidR="0094185E">
        <w:rPr>
          <w:i/>
        </w:rPr>
        <w:t>,</w:t>
      </w:r>
      <w:r>
        <w:t xml:space="preserve"> (Yayımlanmamış</w:t>
      </w:r>
      <w:r w:rsidR="0094185E">
        <w:t xml:space="preserve"> </w:t>
      </w:r>
      <w:r>
        <w:t>Yüksek Lisans</w:t>
      </w:r>
      <w:r w:rsidR="0094185E">
        <w:t xml:space="preserve"> Tezi), </w:t>
      </w:r>
      <w:r>
        <w:t>Nevşehir Hacı Bektaş Veli Üniversitesi Sosyal Bilimler Enstitüsü</w:t>
      </w:r>
      <w:r w:rsidR="0094185E">
        <w:t xml:space="preserve">. </w:t>
      </w:r>
    </w:p>
    <w:p w:rsidR="00FF73CC" w:rsidRDefault="0094185E">
      <w:pPr>
        <w:spacing w:after="0" w:line="259" w:lineRule="auto"/>
        <w:ind w:left="727" w:right="0" w:firstLine="0"/>
        <w:jc w:val="left"/>
      </w:pPr>
      <w:r>
        <w:rPr>
          <w:b/>
        </w:rPr>
        <w:lastRenderedPageBreak/>
        <w:t xml:space="preserve"> </w:t>
      </w:r>
    </w:p>
    <w:p w:rsidR="00FF73CC" w:rsidRDefault="0094185E">
      <w:pPr>
        <w:pStyle w:val="Balk1"/>
        <w:spacing w:after="158"/>
        <w:ind w:left="722"/>
      </w:pPr>
      <w:r>
        <w:t xml:space="preserve">Gazeteler </w:t>
      </w:r>
    </w:p>
    <w:p w:rsidR="00EB75D0" w:rsidRDefault="0094185E" w:rsidP="00EB75D0">
      <w:pPr>
        <w:spacing w:line="377" w:lineRule="auto"/>
        <w:ind w:left="4" w:right="428"/>
      </w:pPr>
      <w:r>
        <w:t xml:space="preserve">Gazetelerin kaynak olarak kullanıldığı </w:t>
      </w:r>
      <w:r w:rsidR="00EB75D0">
        <w:t>çalışmalarda alıntı ş</w:t>
      </w:r>
      <w:r>
        <w:t xml:space="preserve">u </w:t>
      </w:r>
      <w:r w:rsidR="00EB75D0">
        <w:t>şekilde belirtilmeli;</w:t>
      </w:r>
      <w:r>
        <w:t xml:space="preserve"> </w:t>
      </w:r>
      <w:r w:rsidR="00EB75D0">
        <w:t>makalenin adı, yayın tarihi, gazetenin adı ve sayfa aralığı verilmelidir</w:t>
      </w:r>
      <w:r w:rsidR="00EB75D0">
        <w:t>:</w:t>
      </w:r>
    </w:p>
    <w:p w:rsidR="00FF73CC" w:rsidRDefault="00DF187A">
      <w:pPr>
        <w:spacing w:after="110"/>
        <w:ind w:left="727" w:right="428" w:firstLine="0"/>
      </w:pPr>
      <w:r>
        <w:t>“Trabzon’da 19 Mayıs Coş</w:t>
      </w:r>
      <w:r w:rsidR="0094185E">
        <w:t xml:space="preserve">kusu” (19 Mayıs 2010), </w:t>
      </w:r>
      <w:r w:rsidR="0094185E">
        <w:rPr>
          <w:i/>
        </w:rPr>
        <w:t>Karadeniz</w:t>
      </w:r>
      <w:r w:rsidR="0094185E">
        <w:t xml:space="preserve">, s. 1. </w:t>
      </w:r>
    </w:p>
    <w:p w:rsidR="00EB75D0" w:rsidRDefault="00EB75D0">
      <w:pPr>
        <w:spacing w:after="110"/>
        <w:ind w:left="727" w:right="428" w:firstLine="0"/>
      </w:pPr>
    </w:p>
    <w:p w:rsidR="00FF73CC" w:rsidRDefault="0094185E">
      <w:pPr>
        <w:pStyle w:val="Balk1"/>
        <w:spacing w:after="141"/>
        <w:ind w:left="722"/>
      </w:pPr>
      <w:r>
        <w:t xml:space="preserve">Elektronik Kaynaklar </w:t>
      </w:r>
    </w:p>
    <w:p w:rsidR="00FF73CC" w:rsidRDefault="00DF187A">
      <w:pPr>
        <w:spacing w:line="378" w:lineRule="auto"/>
        <w:ind w:left="4" w:right="428"/>
      </w:pPr>
      <w:r>
        <w:t>İ</w:t>
      </w:r>
      <w:r w:rsidR="0094185E">
        <w:t>nternet ortamındaki eser, kitap veya makale formatında ise kitap veya makaledeki kurallara göre kaynakça yazılır; ilave olarak eserin alındığı elektronik kaynağın site adı</w:t>
      </w:r>
      <w:r>
        <w:t xml:space="preserve"> ile parantez içinde siteye eriş</w:t>
      </w:r>
      <w:r w:rsidR="0094185E">
        <w:t xml:space="preserve">im tarihi (gün, ay, yıl olarak) verilir. </w:t>
      </w:r>
    </w:p>
    <w:p w:rsidR="00FF73CC" w:rsidRDefault="0094185E">
      <w:pPr>
        <w:spacing w:after="162" w:line="259" w:lineRule="auto"/>
        <w:ind w:left="727" w:right="0" w:firstLine="0"/>
        <w:jc w:val="left"/>
      </w:pPr>
      <w:r>
        <w:t xml:space="preserve"> </w:t>
      </w:r>
    </w:p>
    <w:p w:rsidR="00DF187A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74" w:lineRule="auto"/>
        <w:ind w:left="60" w:right="0" w:hanging="10"/>
        <w:jc w:val="left"/>
      </w:pPr>
      <w:r>
        <w:t>Ölmez, Mehmet (1995).</w:t>
      </w:r>
      <w:r w:rsidR="0094185E">
        <w:t xml:space="preserve"> “Eski Türk Yazıtlarında Yabancı Öğeler (1)”, </w:t>
      </w:r>
      <w:r w:rsidR="0094185E">
        <w:rPr>
          <w:i/>
        </w:rPr>
        <w:t xml:space="preserve">Türk Dilleri Araştırmaları, </w:t>
      </w:r>
      <w:r w:rsidR="0094185E">
        <w:t>S. 5, s. 227-229. http://www.mehmetolmez.org/images/dosya/M_Olmez_C_009.pdf (20/02/2012).</w:t>
      </w:r>
    </w:p>
    <w:p w:rsidR="00FF73CC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74" w:lineRule="auto"/>
        <w:ind w:left="60" w:right="0" w:hanging="10"/>
        <w:jc w:val="left"/>
      </w:pPr>
      <w:r>
        <w:t xml:space="preserve">URL 1: </w:t>
      </w:r>
      <w:r w:rsidR="0094185E">
        <w:t xml:space="preserve"> </w:t>
      </w:r>
      <w:hyperlink r:id="rId5" w:history="1">
        <w:r w:rsidRPr="00DF187A">
          <w:rPr>
            <w:rStyle w:val="Kpr"/>
            <w:color w:val="auto"/>
          </w:rPr>
          <w:t>https://www.bayburt.edu.tr/</w:t>
        </w:r>
      </w:hyperlink>
      <w:r w:rsidRPr="00DF187A">
        <w:rPr>
          <w:color w:val="auto"/>
        </w:rPr>
        <w:t xml:space="preserve"> </w:t>
      </w:r>
      <w:r>
        <w:t>(15.07.2019)</w:t>
      </w:r>
    </w:p>
    <w:p w:rsidR="00DF187A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74" w:lineRule="auto"/>
        <w:ind w:left="60" w:right="0" w:hanging="10"/>
        <w:jc w:val="left"/>
      </w:pPr>
    </w:p>
    <w:p w:rsidR="00FF73CC" w:rsidRDefault="0094185E">
      <w:pPr>
        <w:spacing w:after="162" w:line="259" w:lineRule="auto"/>
        <w:ind w:right="0" w:firstLine="0"/>
        <w:jc w:val="left"/>
      </w:pPr>
      <w:r>
        <w:rPr>
          <w:b/>
        </w:rPr>
        <w:t xml:space="preserve"> </w:t>
      </w:r>
    </w:p>
    <w:p w:rsidR="00EB75D0" w:rsidRDefault="0094185E">
      <w:pPr>
        <w:pStyle w:val="Balk1"/>
        <w:spacing w:after="148"/>
        <w:ind w:left="722"/>
      </w:pPr>
      <w:r>
        <w:t xml:space="preserve">Diğer </w:t>
      </w:r>
    </w:p>
    <w:p w:rsidR="00FF73CC" w:rsidRDefault="0094185E">
      <w:pPr>
        <w:pStyle w:val="Balk1"/>
        <w:spacing w:after="148"/>
        <w:ind w:left="722"/>
      </w:pPr>
      <w:proofErr w:type="gramStart"/>
      <w:r>
        <w:t>a</w:t>
      </w:r>
      <w:proofErr w:type="gramEnd"/>
      <w:r>
        <w:t xml:space="preserve">. Bildiri </w:t>
      </w:r>
      <w:r>
        <w:rPr>
          <w:b w:val="0"/>
        </w:rPr>
        <w:t xml:space="preserve"> </w:t>
      </w:r>
    </w:p>
    <w:p w:rsidR="00FF73CC" w:rsidRDefault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376" w:lineRule="auto"/>
        <w:ind w:left="101" w:right="0" w:hanging="10"/>
        <w:jc w:val="left"/>
      </w:pPr>
      <w:proofErr w:type="spellStart"/>
      <w:r>
        <w:t>Sertkaya</w:t>
      </w:r>
      <w:proofErr w:type="spellEnd"/>
      <w:r w:rsidR="0094185E">
        <w:t>, Osman Fikri (1996)</w:t>
      </w:r>
      <w:proofErr w:type="gramStart"/>
      <w:r w:rsidR="0094185E">
        <w:t>,</w:t>
      </w:r>
      <w:r>
        <w:t>.</w:t>
      </w:r>
      <w:proofErr w:type="gramEnd"/>
      <w:r w:rsidR="0094185E">
        <w:t xml:space="preserve"> “</w:t>
      </w:r>
      <w:proofErr w:type="spellStart"/>
      <w:r w:rsidR="0094185E">
        <w:t>Bolsungıl</w:t>
      </w:r>
      <w:proofErr w:type="spellEnd"/>
      <w:r w:rsidR="0094185E">
        <w:t xml:space="preserve"> Tep </w:t>
      </w:r>
      <w:proofErr w:type="spellStart"/>
      <w:r w:rsidR="0094185E">
        <w:t>Tediler</w:t>
      </w:r>
      <w:proofErr w:type="spellEnd"/>
      <w:r w:rsidR="0094185E">
        <w:t xml:space="preserve">”, </w:t>
      </w:r>
      <w:r w:rsidR="0094185E">
        <w:rPr>
          <w:i/>
        </w:rPr>
        <w:t>Uluslararası Türk Dili Kongresi</w:t>
      </w:r>
      <w:r w:rsidR="0094185E">
        <w:t xml:space="preserve"> </w:t>
      </w:r>
      <w:r w:rsidR="0094185E">
        <w:rPr>
          <w:i/>
        </w:rPr>
        <w:t>(26 Eylül-3 Ekim 1988)</w:t>
      </w:r>
      <w:r w:rsidR="0094185E">
        <w:t xml:space="preserve">, Ankara: TDK Yayınları, s. 135-142. </w:t>
      </w:r>
    </w:p>
    <w:p w:rsidR="00FF73CC" w:rsidRDefault="0094185E">
      <w:pPr>
        <w:spacing w:after="112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pStyle w:val="Balk1"/>
        <w:spacing w:after="147"/>
        <w:ind w:left="722"/>
      </w:pPr>
      <w:proofErr w:type="gramStart"/>
      <w:r>
        <w:t>b</w:t>
      </w:r>
      <w:proofErr w:type="gramEnd"/>
      <w:r>
        <w:t xml:space="preserve">. Ansiklopedi Maddesi  </w:t>
      </w:r>
    </w:p>
    <w:p w:rsidR="00FF73CC" w:rsidRDefault="00DF187A" w:rsidP="00DF187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3" w:line="259" w:lineRule="auto"/>
        <w:ind w:left="101" w:right="0" w:hanging="10"/>
        <w:jc w:val="left"/>
      </w:pPr>
      <w:r>
        <w:t xml:space="preserve">Köprülü, </w:t>
      </w:r>
      <w:proofErr w:type="spellStart"/>
      <w:r>
        <w:t>Fuad</w:t>
      </w:r>
      <w:proofErr w:type="spellEnd"/>
      <w:r>
        <w:t xml:space="preserve"> (1978).</w:t>
      </w:r>
      <w:r w:rsidR="0094185E">
        <w:t xml:space="preserve"> “Çağatay Edebiyatı”, </w:t>
      </w:r>
      <w:r w:rsidR="0094185E">
        <w:rPr>
          <w:i/>
        </w:rPr>
        <w:t>İslam Ansiklopedisi</w:t>
      </w:r>
      <w:r w:rsidR="0094185E">
        <w:t>,</w:t>
      </w:r>
      <w:r w:rsidR="0094185E">
        <w:rPr>
          <w:i/>
        </w:rPr>
        <w:t xml:space="preserve"> </w:t>
      </w:r>
      <w:r>
        <w:t>C. III, İ</w:t>
      </w:r>
      <w:r w:rsidR="0094185E">
        <w:t xml:space="preserve">stanbul: MEB Yayınları, s. 270-323. </w:t>
      </w:r>
    </w:p>
    <w:p w:rsidR="00FF73CC" w:rsidRDefault="0094185E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DF187A" w:rsidRDefault="00DF187A">
      <w:pPr>
        <w:spacing w:after="16" w:line="270" w:lineRule="auto"/>
        <w:ind w:left="1342" w:right="1749" w:hanging="10"/>
        <w:jc w:val="center"/>
        <w:rPr>
          <w:b/>
          <w:sz w:val="28"/>
        </w:rPr>
      </w:pPr>
    </w:p>
    <w:p w:rsidR="00FF73CC" w:rsidRDefault="0094185E">
      <w:pPr>
        <w:spacing w:after="16" w:line="270" w:lineRule="auto"/>
        <w:ind w:left="1342" w:right="1749" w:hanging="10"/>
        <w:jc w:val="center"/>
      </w:pPr>
      <w:r>
        <w:rPr>
          <w:b/>
          <w:sz w:val="28"/>
        </w:rPr>
        <w:lastRenderedPageBreak/>
        <w:t xml:space="preserve">T.C. </w:t>
      </w:r>
    </w:p>
    <w:p w:rsidR="0094185E" w:rsidRDefault="00DF187A">
      <w:pPr>
        <w:spacing w:after="16" w:line="270" w:lineRule="auto"/>
        <w:ind w:left="1342" w:right="1682" w:hanging="10"/>
        <w:jc w:val="center"/>
        <w:rPr>
          <w:b/>
          <w:sz w:val="28"/>
        </w:rPr>
      </w:pPr>
      <w:r>
        <w:rPr>
          <w:b/>
          <w:sz w:val="28"/>
        </w:rPr>
        <w:t>BAYBURT</w:t>
      </w:r>
      <w:r w:rsidR="0094185E">
        <w:rPr>
          <w:b/>
          <w:sz w:val="28"/>
        </w:rPr>
        <w:t xml:space="preserve"> ÜNİVERSİTESİ</w:t>
      </w:r>
    </w:p>
    <w:p w:rsidR="00FF73CC" w:rsidRDefault="0094185E">
      <w:pPr>
        <w:spacing w:after="16" w:line="270" w:lineRule="auto"/>
        <w:ind w:left="1342" w:right="1682" w:hanging="10"/>
        <w:jc w:val="center"/>
      </w:pPr>
      <w:r>
        <w:rPr>
          <w:b/>
          <w:sz w:val="28"/>
        </w:rPr>
        <w:t xml:space="preserve"> İNSAN VE TOPLUM BİLİMLERİ FAKÜLTESİ </w:t>
      </w:r>
    </w:p>
    <w:p w:rsidR="00FF73CC" w:rsidRDefault="0094185E">
      <w:pPr>
        <w:spacing w:after="0" w:line="259" w:lineRule="auto"/>
        <w:ind w:left="2090" w:right="0" w:hanging="10"/>
        <w:jc w:val="left"/>
      </w:pPr>
      <w:r>
        <w:rPr>
          <w:b/>
          <w:sz w:val="28"/>
        </w:rPr>
        <w:t>TÜRK DİLİ VE EDEBİYATI BÖLÜMÜ</w:t>
      </w:r>
      <w:r>
        <w:rPr>
          <w:sz w:val="28"/>
        </w:rPr>
        <w:t xml:space="preserve"> </w:t>
      </w:r>
    </w:p>
    <w:p w:rsidR="00FF73CC" w:rsidRDefault="0094185E">
      <w:pPr>
        <w:spacing w:after="5" w:line="259" w:lineRule="auto"/>
        <w:ind w:left="296" w:right="0" w:hanging="10"/>
        <w:jc w:val="center"/>
      </w:pPr>
      <w:r>
        <w:rPr>
          <w:sz w:val="20"/>
        </w:rPr>
        <w:t xml:space="preserve">(14 Punto) </w:t>
      </w:r>
    </w:p>
    <w:p w:rsidR="00FF73CC" w:rsidRDefault="0094185E">
      <w:pPr>
        <w:spacing w:after="218" w:line="259" w:lineRule="auto"/>
        <w:ind w:left="0" w:right="36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F73CC" w:rsidRDefault="0094185E">
      <w:pPr>
        <w:spacing w:after="237" w:line="259" w:lineRule="auto"/>
        <w:ind w:left="0" w:right="36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FF73CC" w:rsidRDefault="0094185E">
      <w:pPr>
        <w:spacing w:after="221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40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pStyle w:val="Balk1"/>
        <w:spacing w:after="41"/>
        <w:ind w:left="0" w:right="1786" w:firstLine="0"/>
        <w:jc w:val="right"/>
      </w:pPr>
      <w:r>
        <w:rPr>
          <w:sz w:val="36"/>
        </w:rPr>
        <w:t xml:space="preserve">TRABZON’UN SÜRMENE İLÇESİNDE  </w:t>
      </w:r>
    </w:p>
    <w:p w:rsidR="00FF73CC" w:rsidRDefault="0094185E">
      <w:pPr>
        <w:spacing w:after="0" w:line="259" w:lineRule="auto"/>
        <w:ind w:left="2424" w:right="0" w:hanging="10"/>
        <w:jc w:val="left"/>
      </w:pPr>
      <w:r>
        <w:rPr>
          <w:b/>
          <w:sz w:val="36"/>
        </w:rPr>
        <w:t xml:space="preserve">BIÇAKÇILIK GELENEĞİ </w:t>
      </w:r>
    </w:p>
    <w:p w:rsidR="00FF73CC" w:rsidRDefault="0094185E">
      <w:pPr>
        <w:spacing w:after="2" w:line="259" w:lineRule="auto"/>
        <w:ind w:left="10" w:right="419" w:hanging="10"/>
        <w:jc w:val="center"/>
      </w:pPr>
      <w:r>
        <w:rPr>
          <w:b/>
        </w:rPr>
        <w:t xml:space="preserve"> (18 Punto)</w:t>
      </w:r>
      <w:r>
        <w:rPr>
          <w:b/>
          <w:sz w:val="36"/>
        </w:rPr>
        <w:t xml:space="preserve"> </w:t>
      </w:r>
    </w:p>
    <w:p w:rsidR="00FF73CC" w:rsidRDefault="0094185E">
      <w:pPr>
        <w:spacing w:after="221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221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308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16" w:line="270" w:lineRule="auto"/>
        <w:ind w:left="1342" w:right="1756" w:hanging="10"/>
        <w:jc w:val="center"/>
      </w:pPr>
      <w:r>
        <w:rPr>
          <w:b/>
          <w:sz w:val="28"/>
        </w:rPr>
        <w:t>BİTİRME TEZİ</w:t>
      </w:r>
      <w:r>
        <w:rPr>
          <w:sz w:val="28"/>
        </w:rPr>
        <w:t xml:space="preserve"> </w:t>
      </w:r>
    </w:p>
    <w:p w:rsidR="00FF73CC" w:rsidRDefault="0094185E">
      <w:pPr>
        <w:spacing w:after="5" w:line="259" w:lineRule="auto"/>
        <w:ind w:left="296" w:right="706" w:hanging="10"/>
        <w:jc w:val="center"/>
      </w:pPr>
      <w:r>
        <w:rPr>
          <w:sz w:val="20"/>
        </w:rPr>
        <w:t>(14 Punto)</w:t>
      </w:r>
      <w:r>
        <w:rPr>
          <w:sz w:val="28"/>
        </w:rPr>
        <w:t xml:space="preserve"> </w:t>
      </w:r>
    </w:p>
    <w:p w:rsidR="00FF73CC" w:rsidRDefault="0094185E">
      <w:pPr>
        <w:spacing w:after="221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214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0" w:line="259" w:lineRule="auto"/>
        <w:ind w:left="0" w:right="357" w:firstLine="0"/>
        <w:jc w:val="center"/>
      </w:pPr>
      <w:r>
        <w:rPr>
          <w:b/>
        </w:rPr>
        <w:t xml:space="preserve"> </w:t>
      </w:r>
    </w:p>
    <w:p w:rsidR="00FF73CC" w:rsidRDefault="0094185E">
      <w:pPr>
        <w:spacing w:after="0" w:line="259" w:lineRule="auto"/>
        <w:ind w:left="0" w:right="357" w:firstLine="0"/>
        <w:jc w:val="center"/>
      </w:pPr>
      <w:r>
        <w:rPr>
          <w:b/>
        </w:rPr>
        <w:t xml:space="preserve"> </w:t>
      </w:r>
    </w:p>
    <w:p w:rsidR="00FF73CC" w:rsidRDefault="0094185E">
      <w:pPr>
        <w:spacing w:after="24" w:line="259" w:lineRule="auto"/>
        <w:ind w:right="0" w:firstLine="0"/>
        <w:jc w:val="left"/>
      </w:pPr>
      <w:r>
        <w:rPr>
          <w:b/>
        </w:rPr>
        <w:t xml:space="preserve"> </w:t>
      </w:r>
    </w:p>
    <w:p w:rsidR="00FF73CC" w:rsidRDefault="0094185E">
      <w:pPr>
        <w:spacing w:after="2" w:line="259" w:lineRule="auto"/>
        <w:ind w:left="10" w:right="421" w:hanging="10"/>
        <w:jc w:val="center"/>
      </w:pPr>
      <w:r>
        <w:rPr>
          <w:b/>
        </w:rPr>
        <w:t xml:space="preserve">Danışman </w:t>
      </w:r>
    </w:p>
    <w:p w:rsidR="00FF73CC" w:rsidRDefault="00EC042A">
      <w:pPr>
        <w:spacing w:after="197" w:line="259" w:lineRule="auto"/>
        <w:ind w:left="10" w:right="420" w:hanging="10"/>
        <w:jc w:val="center"/>
      </w:pPr>
      <w:r>
        <w:t xml:space="preserve">Dr. </w:t>
      </w:r>
      <w:proofErr w:type="spellStart"/>
      <w:r>
        <w:t>Öğr</w:t>
      </w:r>
      <w:proofErr w:type="spellEnd"/>
      <w:r>
        <w:t>. Üyesi Turgay KABAK</w:t>
      </w:r>
    </w:p>
    <w:p w:rsidR="00FF73CC" w:rsidRDefault="0094185E">
      <w:pPr>
        <w:spacing w:after="235" w:line="259" w:lineRule="auto"/>
        <w:ind w:left="0" w:right="419" w:firstLine="0"/>
        <w:jc w:val="center"/>
      </w:pPr>
      <w:r>
        <w:rPr>
          <w:sz w:val="22"/>
        </w:rPr>
        <w:t xml:space="preserve"> (12 Punto) </w:t>
      </w:r>
    </w:p>
    <w:p w:rsidR="00FF73CC" w:rsidRDefault="0094185E">
      <w:pPr>
        <w:spacing w:after="267" w:line="259" w:lineRule="auto"/>
        <w:ind w:right="0" w:firstLine="0"/>
        <w:jc w:val="left"/>
      </w:pPr>
      <w:r>
        <w:t xml:space="preserve"> </w:t>
      </w:r>
    </w:p>
    <w:p w:rsidR="00FF73CC" w:rsidRDefault="0094185E">
      <w:pPr>
        <w:spacing w:after="27" w:line="259" w:lineRule="auto"/>
        <w:ind w:left="10" w:right="419" w:hanging="10"/>
        <w:jc w:val="center"/>
      </w:pPr>
      <w:r>
        <w:rPr>
          <w:b/>
        </w:rPr>
        <w:t xml:space="preserve">Hazırlayan </w:t>
      </w:r>
    </w:p>
    <w:p w:rsidR="00FF73CC" w:rsidRDefault="0094185E">
      <w:pPr>
        <w:spacing w:after="2" w:line="259" w:lineRule="auto"/>
        <w:ind w:left="10" w:right="419" w:hanging="10"/>
        <w:jc w:val="center"/>
      </w:pPr>
      <w:r>
        <w:rPr>
          <w:b/>
        </w:rPr>
        <w:t xml:space="preserve">Ömer ÜSTÜN </w:t>
      </w:r>
    </w:p>
    <w:p w:rsidR="00FF73CC" w:rsidRDefault="0094185E">
      <w:pPr>
        <w:spacing w:after="2" w:line="259" w:lineRule="auto"/>
        <w:ind w:left="10" w:right="417" w:hanging="10"/>
        <w:jc w:val="center"/>
      </w:pPr>
      <w:r>
        <w:rPr>
          <w:b/>
        </w:rPr>
        <w:t xml:space="preserve">211873 </w:t>
      </w:r>
    </w:p>
    <w:p w:rsidR="00FF73CC" w:rsidRDefault="0094185E">
      <w:pPr>
        <w:spacing w:after="220" w:line="259" w:lineRule="auto"/>
        <w:ind w:left="10" w:right="419" w:hanging="10"/>
        <w:jc w:val="center"/>
      </w:pPr>
      <w:r>
        <w:t xml:space="preserve">(12 Punto) </w:t>
      </w:r>
    </w:p>
    <w:p w:rsidR="00FF73CC" w:rsidRDefault="0094185E" w:rsidP="0094185E">
      <w:pPr>
        <w:spacing w:after="0" w:line="259" w:lineRule="auto"/>
        <w:ind w:left="6325" w:right="0" w:firstLine="0"/>
        <w:jc w:val="left"/>
      </w:pPr>
      <w:r>
        <w:rPr>
          <w:b/>
        </w:rPr>
        <w:t xml:space="preserve">  </w:t>
      </w:r>
    </w:p>
    <w:p w:rsidR="00FF73CC" w:rsidRDefault="0094185E">
      <w:pPr>
        <w:spacing w:after="0" w:line="259" w:lineRule="auto"/>
        <w:ind w:left="0" w:right="357" w:firstLine="0"/>
        <w:jc w:val="center"/>
      </w:pPr>
      <w:r>
        <w:rPr>
          <w:b/>
        </w:rPr>
        <w:t xml:space="preserve"> </w:t>
      </w:r>
    </w:p>
    <w:p w:rsidR="00FF73CC" w:rsidRDefault="0094185E">
      <w:pPr>
        <w:spacing w:after="2" w:line="259" w:lineRule="auto"/>
        <w:ind w:left="10" w:right="417" w:hanging="10"/>
        <w:jc w:val="center"/>
      </w:pPr>
      <w:r>
        <w:rPr>
          <w:b/>
        </w:rPr>
        <w:t xml:space="preserve">Bayburt 2019 </w:t>
      </w:r>
    </w:p>
    <w:p w:rsidR="00FF73CC" w:rsidRDefault="0094185E">
      <w:pPr>
        <w:spacing w:after="270" w:line="259" w:lineRule="auto"/>
        <w:ind w:left="14" w:right="0" w:hanging="10"/>
        <w:jc w:val="left"/>
      </w:pPr>
      <w:r>
        <w:rPr>
          <w:rFonts w:ascii="Calibri" w:eastAsia="Calibri" w:hAnsi="Calibri" w:cs="Calibri"/>
          <w:i/>
          <w:sz w:val="22"/>
        </w:rPr>
        <w:t xml:space="preserve">ÖRNEK-1: </w:t>
      </w:r>
      <w:proofErr w:type="gramStart"/>
      <w:r>
        <w:rPr>
          <w:rFonts w:ascii="Calibri" w:eastAsia="Calibri" w:hAnsi="Calibri" w:cs="Calibri"/>
          <w:i/>
          <w:sz w:val="22"/>
        </w:rPr>
        <w:t>DIŞ  KAPAK</w:t>
      </w:r>
      <w:proofErr w:type="gramEnd"/>
      <w:r>
        <w:rPr>
          <w:rFonts w:ascii="Calibri" w:eastAsia="Calibri" w:hAnsi="Calibri" w:cs="Calibri"/>
          <w:i/>
          <w:sz w:val="22"/>
        </w:rPr>
        <w:t xml:space="preserve"> </w:t>
      </w:r>
    </w:p>
    <w:p w:rsidR="00FF73CC" w:rsidRDefault="0094185E">
      <w:pPr>
        <w:spacing w:after="0" w:line="259" w:lineRule="auto"/>
        <w:ind w:left="0" w:right="347" w:firstLine="0"/>
        <w:jc w:val="center"/>
      </w:pPr>
      <w:r>
        <w:rPr>
          <w:b/>
          <w:sz w:val="28"/>
        </w:rPr>
        <w:lastRenderedPageBreak/>
        <w:t xml:space="preserve"> </w:t>
      </w:r>
    </w:p>
    <w:p w:rsidR="0094185E" w:rsidRDefault="0094185E" w:rsidP="0094185E">
      <w:pPr>
        <w:spacing w:after="16" w:line="270" w:lineRule="auto"/>
        <w:ind w:left="1342" w:right="1749" w:hanging="10"/>
        <w:jc w:val="center"/>
      </w:pPr>
      <w:r>
        <w:rPr>
          <w:b/>
          <w:sz w:val="28"/>
        </w:rPr>
        <w:t xml:space="preserve">T.C. </w:t>
      </w:r>
    </w:p>
    <w:p w:rsidR="0094185E" w:rsidRDefault="0094185E" w:rsidP="0094185E">
      <w:pPr>
        <w:spacing w:after="16" w:line="270" w:lineRule="auto"/>
        <w:ind w:left="1342" w:right="1682" w:hanging="10"/>
        <w:jc w:val="center"/>
        <w:rPr>
          <w:b/>
          <w:sz w:val="28"/>
        </w:rPr>
      </w:pPr>
      <w:r>
        <w:rPr>
          <w:b/>
          <w:sz w:val="28"/>
        </w:rPr>
        <w:t>BAYBURT ÜNİVERSİTESİ</w:t>
      </w:r>
    </w:p>
    <w:p w:rsidR="0094185E" w:rsidRDefault="0094185E" w:rsidP="0094185E">
      <w:pPr>
        <w:spacing w:after="16" w:line="270" w:lineRule="auto"/>
        <w:ind w:left="1342" w:right="1682" w:hanging="10"/>
        <w:jc w:val="center"/>
      </w:pPr>
      <w:r>
        <w:rPr>
          <w:b/>
          <w:sz w:val="28"/>
        </w:rPr>
        <w:t xml:space="preserve"> İNSAN VE TOPLUM BİLİMLERİ FAKÜLTESİ </w:t>
      </w:r>
    </w:p>
    <w:p w:rsidR="0094185E" w:rsidRDefault="0094185E" w:rsidP="0094185E">
      <w:pPr>
        <w:spacing w:after="0" w:line="259" w:lineRule="auto"/>
        <w:ind w:left="2090" w:right="0" w:hanging="10"/>
        <w:jc w:val="left"/>
      </w:pPr>
      <w:r>
        <w:rPr>
          <w:b/>
          <w:sz w:val="28"/>
        </w:rPr>
        <w:t>TÜRK DİLİ VE EDEBİYATI BÖLÜMÜ</w:t>
      </w:r>
      <w:r>
        <w:rPr>
          <w:sz w:val="28"/>
        </w:rPr>
        <w:t xml:space="preserve"> </w:t>
      </w:r>
    </w:p>
    <w:p w:rsidR="00FF73CC" w:rsidRDefault="0094185E" w:rsidP="0094185E">
      <w:pPr>
        <w:spacing w:after="0" w:line="259" w:lineRule="auto"/>
        <w:ind w:left="0" w:right="416" w:firstLine="0"/>
        <w:jc w:val="center"/>
      </w:pPr>
      <w:r>
        <w:rPr>
          <w:sz w:val="28"/>
        </w:rPr>
        <w:t xml:space="preserve"> (14 Punto) </w:t>
      </w:r>
    </w:p>
    <w:p w:rsidR="00FF73CC" w:rsidRDefault="0094185E">
      <w:pPr>
        <w:spacing w:after="193" w:line="259" w:lineRule="auto"/>
        <w:ind w:left="0" w:right="347" w:firstLine="0"/>
        <w:jc w:val="center"/>
      </w:pPr>
      <w:r>
        <w:rPr>
          <w:sz w:val="28"/>
        </w:rPr>
        <w:t xml:space="preserve"> </w:t>
      </w:r>
    </w:p>
    <w:p w:rsidR="00FF73CC" w:rsidRDefault="0094185E">
      <w:pPr>
        <w:spacing w:after="221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219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40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40" w:line="259" w:lineRule="auto"/>
        <w:ind w:left="1376" w:right="0" w:hanging="10"/>
        <w:jc w:val="left"/>
      </w:pPr>
      <w:r>
        <w:rPr>
          <w:b/>
          <w:sz w:val="36"/>
        </w:rPr>
        <w:t xml:space="preserve">TRABZON’UN SÜRMENE İLÇESİNDE  </w:t>
      </w:r>
    </w:p>
    <w:p w:rsidR="00FF73CC" w:rsidRDefault="0094185E">
      <w:pPr>
        <w:spacing w:after="0" w:line="259" w:lineRule="auto"/>
        <w:ind w:left="2424" w:right="0" w:hanging="10"/>
        <w:jc w:val="left"/>
      </w:pPr>
      <w:r>
        <w:rPr>
          <w:b/>
          <w:sz w:val="36"/>
        </w:rPr>
        <w:t xml:space="preserve">BIÇAKÇILIK GELENEĞİ </w:t>
      </w:r>
    </w:p>
    <w:p w:rsidR="00FF73CC" w:rsidRDefault="0094185E">
      <w:pPr>
        <w:spacing w:after="0" w:line="259" w:lineRule="auto"/>
        <w:ind w:left="10" w:right="417" w:hanging="10"/>
        <w:jc w:val="center"/>
      </w:pPr>
      <w:r>
        <w:t xml:space="preserve"> (18 Punto)</w:t>
      </w:r>
      <w:r>
        <w:rPr>
          <w:sz w:val="36"/>
        </w:rPr>
        <w:t xml:space="preserve"> </w:t>
      </w:r>
    </w:p>
    <w:p w:rsidR="00FF73CC" w:rsidRDefault="0094185E">
      <w:pPr>
        <w:spacing w:after="221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200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27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F73CC" w:rsidRDefault="0094185E">
      <w:pPr>
        <w:spacing w:after="27" w:line="259" w:lineRule="auto"/>
        <w:ind w:left="10" w:right="419" w:hanging="10"/>
        <w:jc w:val="center"/>
      </w:pPr>
      <w:r>
        <w:rPr>
          <w:b/>
        </w:rPr>
        <w:t xml:space="preserve">Hazırlayan </w:t>
      </w:r>
    </w:p>
    <w:p w:rsidR="00FF73CC" w:rsidRDefault="0094185E">
      <w:pPr>
        <w:spacing w:after="2" w:line="259" w:lineRule="auto"/>
        <w:ind w:left="10" w:right="419" w:hanging="10"/>
        <w:jc w:val="center"/>
      </w:pPr>
      <w:r>
        <w:rPr>
          <w:b/>
        </w:rPr>
        <w:t xml:space="preserve">Ömer ÜSTÜN </w:t>
      </w:r>
    </w:p>
    <w:p w:rsidR="00FF73CC" w:rsidRDefault="0094185E">
      <w:pPr>
        <w:spacing w:after="2" w:line="259" w:lineRule="auto"/>
        <w:ind w:left="10" w:right="417" w:hanging="10"/>
        <w:jc w:val="center"/>
      </w:pPr>
      <w:r>
        <w:rPr>
          <w:b/>
        </w:rPr>
        <w:t xml:space="preserve">211873 </w:t>
      </w:r>
    </w:p>
    <w:p w:rsidR="00FF73CC" w:rsidRDefault="0094185E">
      <w:pPr>
        <w:spacing w:after="26" w:line="259" w:lineRule="auto"/>
        <w:ind w:left="10" w:right="419" w:hanging="10"/>
        <w:jc w:val="center"/>
      </w:pPr>
      <w:r>
        <w:t xml:space="preserve">(12 Punto) </w:t>
      </w:r>
    </w:p>
    <w:p w:rsidR="00FF73CC" w:rsidRDefault="0094185E">
      <w:pPr>
        <w:spacing w:after="221" w:line="259" w:lineRule="auto"/>
        <w:ind w:left="17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spacing w:after="222" w:line="259" w:lineRule="auto"/>
        <w:ind w:left="1759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94185E" w:rsidRDefault="0094185E">
      <w:pPr>
        <w:spacing w:after="216"/>
        <w:ind w:left="1438" w:right="3087" w:firstLine="0"/>
      </w:pPr>
      <w:r>
        <w:t xml:space="preserve">Tezin Teslim Tarihi  </w:t>
      </w:r>
      <w:r>
        <w:tab/>
        <w:t xml:space="preserve">: 20 Mayıs 2019 </w:t>
      </w:r>
    </w:p>
    <w:p w:rsidR="00FF73CC" w:rsidRDefault="0094185E">
      <w:pPr>
        <w:spacing w:after="216"/>
        <w:ind w:left="1438" w:right="3087" w:firstLine="0"/>
      </w:pPr>
      <w:r>
        <w:t xml:space="preserve">Tezin Sözlü  Savunma Tarihi : ................... </w:t>
      </w:r>
    </w:p>
    <w:p w:rsidR="00FF73CC" w:rsidRDefault="0094185E">
      <w:pPr>
        <w:spacing w:after="247" w:line="259" w:lineRule="auto"/>
        <w:ind w:left="0" w:right="363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F73CC" w:rsidRDefault="0094185E">
      <w:pPr>
        <w:tabs>
          <w:tab w:val="center" w:pos="2290"/>
          <w:tab w:val="center" w:pos="4933"/>
        </w:tabs>
        <w:spacing w:after="48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 w:rsidR="00EB75D0">
        <w:rPr>
          <w:rFonts w:ascii="Calibri" w:eastAsia="Calibri" w:hAnsi="Calibri" w:cs="Calibri"/>
        </w:rPr>
        <w:t xml:space="preserve">      </w:t>
      </w:r>
      <w:r w:rsidR="00EB75D0">
        <w:t xml:space="preserve">Tezin  </w:t>
      </w:r>
      <w:proofErr w:type="gramStart"/>
      <w:r w:rsidR="00EB75D0">
        <w:t xml:space="preserve">Danışmanı    </w:t>
      </w:r>
      <w:r>
        <w:t>:</w:t>
      </w:r>
      <w:proofErr w:type="gramEnd"/>
      <w:r>
        <w:t xml:space="preserve"> </w:t>
      </w:r>
    </w:p>
    <w:p w:rsidR="00FF73CC" w:rsidRDefault="0094185E">
      <w:pPr>
        <w:tabs>
          <w:tab w:val="center" w:pos="1957"/>
          <w:tab w:val="center" w:pos="2852"/>
          <w:tab w:val="center" w:pos="4979"/>
        </w:tabs>
        <w:spacing w:after="5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Jüri  Üyesi</w:t>
      </w:r>
      <w:proofErr w:type="gramEnd"/>
      <w:r>
        <w:t xml:space="preserve">  </w:t>
      </w:r>
      <w:r>
        <w:tab/>
        <w:t xml:space="preserve">             :</w:t>
      </w:r>
    </w:p>
    <w:p w:rsidR="00FF73CC" w:rsidRDefault="0094185E">
      <w:pPr>
        <w:tabs>
          <w:tab w:val="center" w:pos="1957"/>
          <w:tab w:val="center" w:pos="2852"/>
          <w:tab w:val="center" w:pos="4692"/>
        </w:tabs>
        <w:spacing w:after="2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Jüri  Üyesi</w:t>
      </w:r>
      <w:proofErr w:type="gramEnd"/>
      <w:r>
        <w:t xml:space="preserve">  </w:t>
      </w:r>
      <w:r>
        <w:tab/>
        <w:t xml:space="preserve">             : </w:t>
      </w:r>
    </w:p>
    <w:p w:rsidR="00FF73CC" w:rsidRDefault="0094185E" w:rsidP="0094185E">
      <w:pPr>
        <w:spacing w:after="219" w:line="259" w:lineRule="auto"/>
        <w:ind w:left="1438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4185E" w:rsidRDefault="0094185E" w:rsidP="0094185E">
      <w:pPr>
        <w:spacing w:after="219" w:line="259" w:lineRule="auto"/>
        <w:ind w:left="1438" w:right="0" w:firstLine="0"/>
        <w:jc w:val="left"/>
      </w:pPr>
    </w:p>
    <w:p w:rsidR="00FF73CC" w:rsidRDefault="0094185E">
      <w:pPr>
        <w:spacing w:after="215"/>
        <w:ind w:left="1438" w:right="428" w:firstLine="0"/>
      </w:pPr>
      <w:r>
        <w:t xml:space="preserve">Türk Dili ve Edebiyatı Bölüm Başkanı:  Prof. Dr. Hamdi GÜLEÇ </w:t>
      </w:r>
    </w:p>
    <w:p w:rsidR="00FF73CC" w:rsidRDefault="0094185E">
      <w:pPr>
        <w:spacing w:after="209" w:line="259" w:lineRule="auto"/>
        <w:ind w:left="14" w:right="0" w:hanging="10"/>
        <w:jc w:val="left"/>
      </w:pPr>
      <w:r>
        <w:rPr>
          <w:rFonts w:ascii="Calibri" w:eastAsia="Calibri" w:hAnsi="Calibri" w:cs="Calibri"/>
          <w:i/>
          <w:sz w:val="22"/>
        </w:rPr>
        <w:t xml:space="preserve">ÖRNEK-2: </w:t>
      </w:r>
      <w:proofErr w:type="gramStart"/>
      <w:r>
        <w:rPr>
          <w:rFonts w:ascii="Calibri" w:eastAsia="Calibri" w:hAnsi="Calibri" w:cs="Calibri"/>
          <w:i/>
          <w:sz w:val="22"/>
        </w:rPr>
        <w:t>İÇ  KAPAK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FF73C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lastRenderedPageBreak/>
        <w:t>ÖN SÖZ</w:t>
      </w:r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ÖZET</w:t>
      </w:r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GİRİŞ</w:t>
      </w:r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I. BÖLÜM</w:t>
      </w:r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II. BÖLÜM</w:t>
      </w:r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proofErr w:type="gramStart"/>
      <w:r>
        <w:rPr>
          <w:b/>
        </w:rPr>
        <w:t>…………….</w:t>
      </w:r>
      <w:proofErr w:type="gramEnd"/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SONUÇ</w:t>
      </w:r>
    </w:p>
    <w:p w:rsid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KAYNAKLAR</w:t>
      </w:r>
      <w:bookmarkStart w:id="0" w:name="_GoBack"/>
      <w:bookmarkEnd w:id="0"/>
    </w:p>
    <w:p w:rsidR="00FC39EC" w:rsidRPr="00FC39EC" w:rsidRDefault="00FC39EC">
      <w:pPr>
        <w:spacing w:after="0" w:line="259" w:lineRule="auto"/>
        <w:ind w:right="0" w:firstLine="0"/>
        <w:jc w:val="left"/>
        <w:rPr>
          <w:b/>
        </w:rPr>
      </w:pPr>
      <w:r>
        <w:rPr>
          <w:b/>
        </w:rPr>
        <w:t>EKLER</w:t>
      </w:r>
    </w:p>
    <w:sectPr w:rsidR="00FC39EC" w:rsidRPr="00FC39EC">
      <w:pgSz w:w="11906" w:h="16838"/>
      <w:pgMar w:top="1425" w:right="980" w:bottom="1432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E55"/>
    <w:multiLevelType w:val="hybridMultilevel"/>
    <w:tmpl w:val="632AD97C"/>
    <w:lvl w:ilvl="0" w:tplc="EA50C4AA">
      <w:start w:val="1"/>
      <w:numFmt w:val="lowerLetter"/>
      <w:lvlText w:val="%1."/>
      <w:lvlJc w:val="left"/>
      <w:pPr>
        <w:ind w:left="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D88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06F8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E78E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BDF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EEE8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40D8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C386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40C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797BE9"/>
    <w:multiLevelType w:val="hybridMultilevel"/>
    <w:tmpl w:val="C032EF20"/>
    <w:lvl w:ilvl="0" w:tplc="1CE4B24C">
      <w:start w:val="1"/>
      <w:numFmt w:val="lowerLetter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6258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71AA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EFB2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A270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E32F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0F49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8D59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38A2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CC"/>
    <w:rsid w:val="001A1137"/>
    <w:rsid w:val="00304AC2"/>
    <w:rsid w:val="005610B9"/>
    <w:rsid w:val="007F285B"/>
    <w:rsid w:val="00883091"/>
    <w:rsid w:val="0094185E"/>
    <w:rsid w:val="00DF187A"/>
    <w:rsid w:val="00EB75D0"/>
    <w:rsid w:val="00EC042A"/>
    <w:rsid w:val="00FC39EC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881"/>
  <w15:docId w15:val="{01522926-9DBF-4F78-B124-6E6B9DA1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6" w:lineRule="auto"/>
      <w:ind w:left="19" w:right="43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11"/>
      <w:ind w:left="73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F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yburt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Fatih Köksal</cp:lastModifiedBy>
  <cp:revision>8</cp:revision>
  <cp:lastPrinted>2019-08-23T11:40:00Z</cp:lastPrinted>
  <dcterms:created xsi:type="dcterms:W3CDTF">2019-07-15T18:17:00Z</dcterms:created>
  <dcterms:modified xsi:type="dcterms:W3CDTF">2019-12-06T07:11:00Z</dcterms:modified>
</cp:coreProperties>
</file>