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4A" w:rsidRDefault="005F03DC">
      <w:pPr>
        <w:spacing w:after="0" w:line="265" w:lineRule="auto"/>
        <w:ind w:left="1075" w:hanging="1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676275</wp:posOffset>
            </wp:positionH>
            <wp:positionV relativeFrom="paragraph">
              <wp:posOffset>-18512</wp:posOffset>
            </wp:positionV>
            <wp:extent cx="781050" cy="77152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5996915</wp:posOffset>
            </wp:positionH>
            <wp:positionV relativeFrom="paragraph">
              <wp:posOffset>-12073</wp:posOffset>
            </wp:positionV>
            <wp:extent cx="760781" cy="768165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81" cy="76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T.C.</w:t>
      </w:r>
    </w:p>
    <w:p w:rsidR="00111B4A" w:rsidRDefault="005F03DC">
      <w:pPr>
        <w:pStyle w:val="Balk1"/>
      </w:pPr>
      <w:r>
        <w:t xml:space="preserve">BAYBURT </w:t>
      </w:r>
      <w:r>
        <w:t>ÜNİVERSİTESİ</w:t>
      </w:r>
    </w:p>
    <w:p w:rsidR="00111B4A" w:rsidRDefault="005F03DC">
      <w:pPr>
        <w:spacing w:after="703" w:line="265" w:lineRule="auto"/>
        <w:ind w:left="1075" w:hanging="10"/>
        <w:jc w:val="center"/>
      </w:pPr>
      <w:r>
        <w:rPr>
          <w:rFonts w:ascii="Times New Roman" w:eastAsia="Times New Roman" w:hAnsi="Times New Roman" w:cs="Times New Roman"/>
          <w:sz w:val="24"/>
        </w:rPr>
        <w:t>İktisadi ve İdari Bilimler Fakültesi Dekanlığı</w:t>
      </w:r>
    </w:p>
    <w:tbl>
      <w:tblPr>
        <w:tblStyle w:val="TableGrid"/>
        <w:tblW w:w="9449" w:type="dxa"/>
        <w:tblInd w:w="13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7552"/>
        <w:gridCol w:w="1080"/>
      </w:tblGrid>
      <w:tr w:rsidR="00111B4A">
        <w:trPr>
          <w:trHeight w:val="24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11B4A" w:rsidRDefault="005F03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Sayı  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111B4A" w:rsidRDefault="005F03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: 55343967-302.01.10/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….…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1B4A" w:rsidRDefault="005F03D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…………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 </w:t>
            </w:r>
          </w:p>
        </w:tc>
      </w:tr>
      <w:tr w:rsidR="00111B4A">
        <w:trPr>
          <w:trHeight w:val="52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111B4A" w:rsidRDefault="005F03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Konu 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111B4A" w:rsidRDefault="005F03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Çift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Anadal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Yandal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Programı </w:t>
            </w:r>
          </w:p>
          <w:p w:rsidR="00111B4A" w:rsidRDefault="005F03D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Takvimi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11B4A" w:rsidRDefault="00111B4A"/>
        </w:tc>
      </w:tr>
    </w:tbl>
    <w:p w:rsidR="00111B4A" w:rsidRDefault="005F03DC">
      <w:pPr>
        <w:spacing w:after="522" w:line="265" w:lineRule="auto"/>
        <w:ind w:left="2447" w:hanging="10"/>
      </w:pPr>
      <w:r>
        <w:rPr>
          <w:rFonts w:ascii="Times New Roman" w:eastAsia="Times New Roman" w:hAnsi="Times New Roman" w:cs="Times New Roman"/>
          <w:sz w:val="24"/>
        </w:rPr>
        <w:t>SİYASET BİLİMİ VE KAMU YÖNETİMİ BÖLÜM BAŞKANLIĞINA</w:t>
      </w:r>
    </w:p>
    <w:p w:rsidR="00111B4A" w:rsidRDefault="005F03DC">
      <w:pPr>
        <w:spacing w:after="264" w:line="250" w:lineRule="auto"/>
        <w:ind w:left="1311" w:firstLine="7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2018-2019 Eğitim-Öğretim yılı Bahar </w:t>
      </w:r>
      <w:r>
        <w:rPr>
          <w:rFonts w:ascii="Times New Roman" w:eastAsia="Times New Roman" w:hAnsi="Times New Roman" w:cs="Times New Roman"/>
          <w:sz w:val="24"/>
        </w:rPr>
        <w:t xml:space="preserve">yarıyılında Çift </w:t>
      </w:r>
      <w:proofErr w:type="spellStart"/>
      <w:r>
        <w:rPr>
          <w:rFonts w:ascii="Times New Roman" w:eastAsia="Times New Roman" w:hAnsi="Times New Roman" w:cs="Times New Roman"/>
          <w:sz w:val="24"/>
        </w:rPr>
        <w:t>Anadal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eastAsia="Times New Roman" w:hAnsi="Times New Roman" w:cs="Times New Roman"/>
          <w:sz w:val="24"/>
        </w:rPr>
        <w:t>Yandal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Programlarına öğrenci kabulü için oluşturulan Üniversitemiz Akademik Takvimi ekte yer almakta olup; konuyla ilgili duyurunun Bölümünüz web sayfasında yayınlanması, iş ve işlemlerin takvime göre ilgili mevzuat hükümleri doğ</w:t>
      </w:r>
      <w:r>
        <w:rPr>
          <w:rFonts w:ascii="Times New Roman" w:eastAsia="Times New Roman" w:hAnsi="Times New Roman" w:cs="Times New Roman"/>
          <w:sz w:val="24"/>
        </w:rPr>
        <w:t xml:space="preserve">rultusunda yapılması hususunda; </w:t>
      </w:r>
    </w:p>
    <w:p w:rsidR="00111B4A" w:rsidRDefault="005F03DC">
      <w:pPr>
        <w:spacing w:after="1089" w:line="250" w:lineRule="auto"/>
        <w:ind w:left="2036" w:hanging="10"/>
        <w:jc w:val="both"/>
      </w:pPr>
      <w:r>
        <w:rPr>
          <w:rFonts w:ascii="Times New Roman" w:eastAsia="Times New Roman" w:hAnsi="Times New Roman" w:cs="Times New Roman"/>
          <w:sz w:val="24"/>
        </w:rPr>
        <w:t>Bilgilerinizi ve gereğini önemle rica ederim.</w:t>
      </w:r>
    </w:p>
    <w:p w:rsidR="00111B4A" w:rsidRDefault="005F03DC">
      <w:pPr>
        <w:spacing w:after="0"/>
        <w:ind w:left="5686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-imzalıdır</w:t>
      </w:r>
    </w:p>
    <w:p w:rsidR="00111B4A" w:rsidRDefault="005F03DC">
      <w:pPr>
        <w:spacing w:after="9" w:line="250" w:lineRule="auto"/>
        <w:ind w:left="6887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Prof.Dr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Bener GÜNGÖR </w:t>
      </w:r>
    </w:p>
    <w:tbl>
      <w:tblPr>
        <w:tblStyle w:val="TableGrid"/>
        <w:tblpPr w:vertAnchor="page" w:horzAnchor="page" w:tblpX="600" w:tblpY="159"/>
        <w:tblOverlap w:val="never"/>
        <w:tblW w:w="111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9"/>
        <w:gridCol w:w="5883"/>
      </w:tblGrid>
      <w:tr w:rsidR="00111B4A">
        <w:trPr>
          <w:trHeight w:val="648"/>
        </w:trPr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B4A" w:rsidRDefault="005F03D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Evrak Tarihi ve Sayısı: 02/01/2019-113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111B4A" w:rsidRDefault="005F03DC">
            <w:pPr>
              <w:spacing w:after="0"/>
              <w:jc w:val="right"/>
            </w:pPr>
            <w:r>
              <w:rPr>
                <w:sz w:val="18"/>
              </w:rPr>
              <w:t>*BEA9R58K*</w:t>
            </w:r>
          </w:p>
        </w:tc>
      </w:tr>
    </w:tbl>
    <w:p w:rsidR="00111B4A" w:rsidRDefault="005F03DC">
      <w:pPr>
        <w:spacing w:after="922" w:line="265" w:lineRule="auto"/>
        <w:ind w:left="5697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9853587</wp:posOffset>
                </wp:positionV>
                <wp:extent cx="6221095" cy="651510"/>
                <wp:effectExtent l="0" t="0" r="0" b="0"/>
                <wp:wrapTopAndBottom/>
                <wp:docPr id="2097" name="Group 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095" cy="651510"/>
                          <a:chOff x="0" y="0"/>
                          <a:chExt cx="6221095" cy="651510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2931795" y="27586"/>
                            <a:ext cx="464840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Ayrıntılı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81299" y="27586"/>
                            <a:ext cx="1780581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bilgi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için irtibat: Fatma ZANCO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8580" y="154586"/>
                            <a:ext cx="1290473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Tel: : (0 458) 211 11 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38860" y="128169"/>
                            <a:ext cx="32515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893570" y="154586"/>
                            <a:ext cx="1362226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Faks: (0 458) 211 11 74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8580" y="280316"/>
                            <a:ext cx="163227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E-Posta: : iibf@bayburt.edu.tr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4990" y="280316"/>
                            <a:ext cx="704963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  Elektronik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55037" y="280316"/>
                            <a:ext cx="259080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ağ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:http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://www.bayburt.edu.tr/tr/bayburt-İktisadi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303014" y="280316"/>
                            <a:ext cx="194990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449623" y="280316"/>
                            <a:ext cx="254852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İdari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641241" y="280316"/>
                            <a:ext cx="47983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Biliml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8580" y="406046"/>
                            <a:ext cx="1388559" cy="122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Kep: bayuni@hs01.kep.tr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57825" y="3175"/>
                            <a:ext cx="648335" cy="648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221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1095">
                                <a:moveTo>
                                  <a:pt x="0" y="0"/>
                                </a:moveTo>
                                <a:lnTo>
                                  <a:pt x="622109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97" style="width:489.85pt;height:51.3pt;position:absolute;mso-position-horizontal-relative:page;mso-position-horizontal:absolute;margin-left:70.9pt;mso-position-vertical-relative:page;margin-top:775.873pt;" coordsize="62210,6515">
                <v:rect id="Rectangle 19" style="position:absolute;width:4648;height:1229;left:29317;top: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Ayrıntılı</w:t>
                        </w:r>
                      </w:p>
                    </w:txbxContent>
                  </v:textbox>
                </v:rect>
                <v:rect id="Rectangle 20" style="position:absolute;width:17805;height:1229;left:32812;top: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bilgi için irtibat: Fatma ZANCO</w:t>
                        </w:r>
                      </w:p>
                    </w:txbxContent>
                  </v:textbox>
                </v:rect>
                <v:rect id="Rectangle 21" style="position:absolute;width:12904;height:1229;left:685;top:1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Tel: : (0 458) 211 11 73</w:t>
                        </w:r>
                      </w:p>
                    </w:txbxContent>
                  </v:textbox>
                </v:rect>
                <v:rect id="Rectangle 22" style="position:absolute;width:3251;height:1690;left:10388;top:12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3" style="position:absolute;width:13622;height:1229;left:18935;top:15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Faks: (0 458) 211 11 74  </w:t>
                        </w:r>
                      </w:p>
                    </w:txbxContent>
                  </v:textbox>
                </v:rect>
                <v:rect id="Rectangle 24" style="position:absolute;width:16322;height:1229;left:685;top:2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E-Posta: : iibf@bayburt.edu.tr</w:t>
                        </w:r>
                      </w:p>
                    </w:txbxContent>
                  </v:textbox>
                </v:rect>
                <v:rect id="Rectangle 25" style="position:absolute;width:7049;height:1229;left:18249;top:2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  Elektronik </w:t>
                        </w:r>
                      </w:p>
                    </w:txbxContent>
                  </v:textbox>
                </v:rect>
                <v:rect id="Rectangle 26" style="position:absolute;width:25908;height:1229;left:23550;top:2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ağ:http://www.bayburt.edu.tr/tr/bayburt-İktisadi</w:t>
                        </w:r>
                      </w:p>
                    </w:txbxContent>
                  </v:textbox>
                </v:rect>
                <v:rect id="Rectangle 27" style="position:absolute;width:1949;height:1229;left:43030;top:2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ve </w:t>
                        </w:r>
                      </w:p>
                    </w:txbxContent>
                  </v:textbox>
                </v:rect>
                <v:rect id="Rectangle 28" style="position:absolute;width:2548;height:1229;left:44496;top:2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İdari</w:t>
                        </w:r>
                      </w:p>
                    </w:txbxContent>
                  </v:textbox>
                </v:rect>
                <v:rect id="Rectangle 29" style="position:absolute;width:4798;height:1229;left:46412;top:28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 Biliml...</w:t>
                        </w:r>
                      </w:p>
                    </w:txbxContent>
                  </v:textbox>
                </v:rect>
                <v:rect id="Rectangle 30" style="position:absolute;width:13885;height:1229;left:685;top:40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6"/>
                          </w:rPr>
                          <w:t xml:space="preserve">Kep: bayuni@hs01.kep.tr</w:t>
                        </w:r>
                      </w:p>
                    </w:txbxContent>
                  </v:textbox>
                </v:rect>
                <v:shape id="Picture 32" style="position:absolute;width:6483;height:6483;left:54578;top:31;" filled="f">
                  <v:imagedata r:id="rId7"/>
                </v:shape>
                <v:shape id="Shape 33" style="position:absolute;width:62210;height:0;left:0;top:0;" coordsize="6221095,0" path="m0,0l6221095,0">
                  <v:stroke weight="0.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7556500</wp:posOffset>
                </wp:positionH>
                <wp:positionV relativeFrom="page">
                  <wp:posOffset>-127155</wp:posOffset>
                </wp:positionV>
                <wp:extent cx="101650" cy="138633"/>
                <wp:effectExtent l="0" t="0" r="0" b="0"/>
                <wp:wrapTopAndBottom/>
                <wp:docPr id="2188" name="Group 2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50" cy="138633"/>
                          <a:chOff x="0" y="0"/>
                          <a:chExt cx="101650" cy="138633"/>
                        </a:xfrm>
                      </wpg:grpSpPr>
                      <wps:wsp>
                        <wps:cNvPr id="100" name="Rectangle 100"/>
                        <wps:cNvSpPr/>
                        <wps:spPr>
                          <a:xfrm>
                            <a:off x="0" y="0"/>
                            <a:ext cx="13519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1B4A" w:rsidRDefault="005F03D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FFFF"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88" style="width:8.00391pt;height:10.916pt;position:absolute;mso-position-horizontal-relative:page;mso-position-horizontal:absolute;margin-left:595pt;mso-position-vertical-relative:page;margin-top:-10.0123pt;" coordsize="1016,1386">
                <v:rect id="Rectangle 100" style="position:absolute;width:1351;height:18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ffffff"/>
                            <w:sz w:val="24"/>
                          </w:rPr>
                          <w:t xml:space="preserve">B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Dekan</w:t>
      </w:r>
    </w:p>
    <w:p w:rsidR="00111B4A" w:rsidRDefault="005F03DC">
      <w:pPr>
        <w:spacing w:after="9" w:line="250" w:lineRule="auto"/>
        <w:ind w:left="1228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EKLER :</w:t>
      </w:r>
      <w:proofErr w:type="gramEnd"/>
    </w:p>
    <w:p w:rsidR="00111B4A" w:rsidRDefault="005F03DC">
      <w:pPr>
        <w:spacing w:after="343" w:line="250" w:lineRule="auto"/>
        <w:ind w:left="1228" w:hanging="10"/>
        <w:jc w:val="both"/>
      </w:pPr>
      <w:r>
        <w:rPr>
          <w:rFonts w:ascii="Times New Roman" w:eastAsia="Times New Roman" w:hAnsi="Times New Roman" w:cs="Times New Roman"/>
          <w:sz w:val="24"/>
        </w:rPr>
        <w:t>Akademik Takvim (1 Sayfa)</w:t>
      </w:r>
    </w:p>
    <w:p w:rsidR="00111B4A" w:rsidRDefault="005F03DC">
      <w:pPr>
        <w:spacing w:after="0" w:line="265" w:lineRule="auto"/>
        <w:ind w:left="1321" w:hanging="10"/>
      </w:pPr>
      <w:r>
        <w:rPr>
          <w:rFonts w:ascii="Times New Roman" w:eastAsia="Times New Roman" w:hAnsi="Times New Roman" w:cs="Times New Roman"/>
          <w:sz w:val="24"/>
        </w:rPr>
        <w:t>DAĞITIM</w:t>
      </w:r>
    </w:p>
    <w:p w:rsidR="00111B4A" w:rsidRDefault="005F03DC">
      <w:pPr>
        <w:spacing w:after="0" w:line="265" w:lineRule="auto"/>
        <w:ind w:left="1321" w:hanging="10"/>
      </w:pPr>
      <w:r>
        <w:rPr>
          <w:rFonts w:ascii="Times New Roman" w:eastAsia="Times New Roman" w:hAnsi="Times New Roman" w:cs="Times New Roman"/>
          <w:sz w:val="24"/>
        </w:rPr>
        <w:t xml:space="preserve">İktisat Bölümü </w:t>
      </w:r>
      <w:r>
        <w:rPr>
          <w:rFonts w:ascii="Times New Roman" w:eastAsia="Times New Roman" w:hAnsi="Times New Roman" w:cs="Times New Roman"/>
          <w:sz w:val="24"/>
        </w:rPr>
        <w:t>Başkanlığına</w:t>
      </w:r>
    </w:p>
    <w:p w:rsidR="00111B4A" w:rsidRDefault="005F03DC">
      <w:pPr>
        <w:spacing w:after="0" w:line="265" w:lineRule="auto"/>
        <w:ind w:left="1321" w:hanging="10"/>
      </w:pPr>
      <w:r>
        <w:rPr>
          <w:rFonts w:ascii="Times New Roman" w:eastAsia="Times New Roman" w:hAnsi="Times New Roman" w:cs="Times New Roman"/>
          <w:sz w:val="24"/>
        </w:rPr>
        <w:t>İşletme Bölümü Başkanlığına</w:t>
      </w:r>
    </w:p>
    <w:p w:rsidR="00111B4A" w:rsidRDefault="005F03DC">
      <w:pPr>
        <w:spacing w:after="9" w:line="250" w:lineRule="auto"/>
        <w:ind w:left="1321" w:hanging="10"/>
        <w:jc w:val="both"/>
      </w:pPr>
      <w:r>
        <w:rPr>
          <w:rFonts w:ascii="Times New Roman" w:eastAsia="Times New Roman" w:hAnsi="Times New Roman" w:cs="Times New Roman"/>
          <w:sz w:val="24"/>
        </w:rPr>
        <w:t>Maliye Bölümü Başkanlığına</w:t>
      </w:r>
    </w:p>
    <w:p w:rsidR="00111B4A" w:rsidRDefault="005F03DC">
      <w:pPr>
        <w:spacing w:after="3471" w:line="250" w:lineRule="auto"/>
        <w:ind w:left="1321" w:right="3956" w:hanging="10"/>
        <w:jc w:val="both"/>
      </w:pPr>
      <w:r>
        <w:rPr>
          <w:rFonts w:ascii="Times New Roman" w:eastAsia="Times New Roman" w:hAnsi="Times New Roman" w:cs="Times New Roman"/>
          <w:sz w:val="24"/>
        </w:rPr>
        <w:t>Siyaset Bilimi ve Kamu Yönetimi Bölüm Başkanlığına</w:t>
      </w:r>
    </w:p>
    <w:p w:rsidR="00111B4A" w:rsidRDefault="005F03DC">
      <w:pPr>
        <w:spacing w:before="13" w:after="0"/>
      </w:pPr>
      <w:r>
        <w:rPr>
          <w:rFonts w:ascii="Times New Roman" w:eastAsia="Times New Roman" w:hAnsi="Times New Roman" w:cs="Times New Roman"/>
          <w:sz w:val="20"/>
        </w:rPr>
        <w:t>Bu belge, 5070 sayılı Elektronik İmza Kanununa göre Güvenli Elektronik İmza ile imzalanmıştır</w:t>
      </w:r>
    </w:p>
    <w:p w:rsidR="00111B4A" w:rsidRDefault="00111B4A">
      <w:pPr>
        <w:sectPr w:rsidR="00111B4A">
          <w:pgSz w:w="11906" w:h="16838"/>
          <w:pgMar w:top="159" w:right="1132" w:bottom="1440" w:left="200" w:header="708" w:footer="708" w:gutter="0"/>
          <w:cols w:space="708"/>
        </w:sectPr>
      </w:pPr>
    </w:p>
    <w:p w:rsidR="00111B4A" w:rsidRDefault="005F03DC">
      <w:pPr>
        <w:spacing w:after="0"/>
        <w:ind w:left="10" w:right="48" w:hanging="10"/>
        <w:jc w:val="center"/>
      </w:pPr>
      <w:r>
        <w:rPr>
          <w:b/>
          <w:sz w:val="23"/>
        </w:rPr>
        <w:lastRenderedPageBreak/>
        <w:t>T.C.</w:t>
      </w:r>
    </w:p>
    <w:p w:rsidR="00111B4A" w:rsidRDefault="005F03DC">
      <w:pPr>
        <w:spacing w:after="0"/>
        <w:ind w:left="10" w:right="49" w:hanging="10"/>
        <w:jc w:val="center"/>
      </w:pPr>
      <w:r>
        <w:rPr>
          <w:b/>
          <w:sz w:val="23"/>
        </w:rPr>
        <w:t>BAYBURT ÜNİVERSİTESİ REK</w:t>
      </w:r>
      <w:r>
        <w:rPr>
          <w:b/>
          <w:sz w:val="23"/>
        </w:rPr>
        <w:t>TÖRLÜĞÜ</w:t>
      </w:r>
    </w:p>
    <w:p w:rsidR="00111B4A" w:rsidRDefault="005F03DC">
      <w:pPr>
        <w:spacing w:after="0"/>
        <w:ind w:left="10" w:right="49" w:hanging="10"/>
        <w:jc w:val="center"/>
      </w:pPr>
      <w:r>
        <w:rPr>
          <w:b/>
          <w:sz w:val="23"/>
        </w:rPr>
        <w:t>2018-2019 Eğitim Öğretim Yılı Bahar Yarıyılı</w:t>
      </w:r>
    </w:p>
    <w:p w:rsidR="00111B4A" w:rsidRDefault="005F03DC">
      <w:pPr>
        <w:spacing w:after="61"/>
        <w:ind w:left="3653"/>
      </w:pPr>
      <w:r>
        <w:rPr>
          <w:b/>
          <w:sz w:val="23"/>
        </w:rPr>
        <w:t xml:space="preserve">Çift </w:t>
      </w:r>
      <w:proofErr w:type="spellStart"/>
      <w:r>
        <w:rPr>
          <w:b/>
          <w:sz w:val="23"/>
        </w:rPr>
        <w:t>Anadal</w:t>
      </w:r>
      <w:proofErr w:type="spellEnd"/>
      <w:r>
        <w:rPr>
          <w:b/>
          <w:sz w:val="23"/>
        </w:rPr>
        <w:t xml:space="preserve"> ve </w:t>
      </w:r>
      <w:proofErr w:type="spellStart"/>
      <w:r>
        <w:rPr>
          <w:b/>
          <w:sz w:val="23"/>
        </w:rPr>
        <w:t>Yandal</w:t>
      </w:r>
      <w:proofErr w:type="spellEnd"/>
      <w:r>
        <w:rPr>
          <w:b/>
          <w:sz w:val="23"/>
        </w:rPr>
        <w:t xml:space="preserve"> Programları Başvuru ve Değerlendirme Takvimi</w:t>
      </w:r>
    </w:p>
    <w:tbl>
      <w:tblPr>
        <w:tblStyle w:val="TableGrid"/>
        <w:tblW w:w="16066" w:type="dxa"/>
        <w:tblInd w:w="-1080" w:type="dxa"/>
        <w:tblCellMar>
          <w:top w:w="0" w:type="dxa"/>
          <w:left w:w="4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786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111B4A">
        <w:trPr>
          <w:trHeight w:val="475"/>
        </w:trPr>
        <w:tc>
          <w:tcPr>
            <w:tcW w:w="357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0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b/>
                <w:sz w:val="18"/>
              </w:rPr>
              <w:t>Başvuru Tarihi</w:t>
            </w:r>
          </w:p>
        </w:tc>
        <w:tc>
          <w:tcPr>
            <w:tcW w:w="3570" w:type="dxa"/>
            <w:gridSpan w:val="2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13" w:space="0" w:color="C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b/>
                <w:sz w:val="18"/>
              </w:rPr>
              <w:t>Değerlendirme Tarihi</w:t>
            </w:r>
          </w:p>
        </w:tc>
        <w:tc>
          <w:tcPr>
            <w:tcW w:w="1785" w:type="dxa"/>
            <w:vMerge w:val="restart"/>
            <w:tcBorders>
              <w:top w:val="single" w:sz="13" w:space="0" w:color="C00000"/>
              <w:left w:val="single" w:sz="13" w:space="0" w:color="C00000"/>
              <w:bottom w:val="single" w:sz="6" w:space="0" w:color="000000"/>
              <w:right w:val="single" w:sz="13" w:space="0" w:color="C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ind w:left="312" w:right="313"/>
              <w:jc w:val="center"/>
            </w:pPr>
            <w:r>
              <w:rPr>
                <w:b/>
                <w:sz w:val="18"/>
              </w:rPr>
              <w:t>Sonuçların İlan Tarihi</w:t>
            </w:r>
          </w:p>
        </w:tc>
        <w:tc>
          <w:tcPr>
            <w:tcW w:w="3570" w:type="dxa"/>
            <w:gridSpan w:val="2"/>
            <w:tcBorders>
              <w:top w:val="single" w:sz="13" w:space="0" w:color="000000"/>
              <w:left w:val="single" w:sz="13" w:space="0" w:color="C00000"/>
              <w:bottom w:val="single" w:sz="6" w:space="0" w:color="000000"/>
              <w:right w:val="single" w:sz="13" w:space="0" w:color="C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b/>
                <w:sz w:val="18"/>
              </w:rPr>
              <w:t>Kesin Kayıt Tarihi</w:t>
            </w:r>
          </w:p>
        </w:tc>
        <w:tc>
          <w:tcPr>
            <w:tcW w:w="1785" w:type="dxa"/>
            <w:vMerge w:val="restart"/>
            <w:tcBorders>
              <w:top w:val="single" w:sz="13" w:space="0" w:color="C00000"/>
              <w:left w:val="single" w:sz="13" w:space="0" w:color="C00000"/>
              <w:bottom w:val="single" w:sz="6" w:space="0" w:color="000000"/>
              <w:right w:val="single" w:sz="13" w:space="0" w:color="C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b/>
                <w:sz w:val="18"/>
              </w:rPr>
              <w:t>Yedek Adaylar İçin Boş Kontenjan İlanı</w:t>
            </w:r>
          </w:p>
        </w:tc>
        <w:tc>
          <w:tcPr>
            <w:tcW w:w="1785" w:type="dxa"/>
            <w:vMerge w:val="restart"/>
            <w:tcBorders>
              <w:top w:val="single" w:sz="13" w:space="0" w:color="000000"/>
              <w:left w:val="single" w:sz="13" w:space="0" w:color="C00000"/>
              <w:bottom w:val="single" w:sz="6" w:space="0" w:color="000000"/>
              <w:right w:val="single" w:sz="13" w:space="0" w:color="0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ind w:left="37" w:right="37"/>
              <w:jc w:val="center"/>
            </w:pPr>
            <w:r>
              <w:rPr>
                <w:b/>
                <w:sz w:val="18"/>
              </w:rPr>
              <w:t xml:space="preserve">Yedek </w:t>
            </w:r>
            <w:r>
              <w:rPr>
                <w:b/>
                <w:sz w:val="18"/>
              </w:rPr>
              <w:t>Adayların Kesin Kayıt Tarihi</w:t>
            </w:r>
          </w:p>
        </w:tc>
      </w:tr>
      <w:tr w:rsidR="00111B4A">
        <w:trPr>
          <w:trHeight w:val="475"/>
        </w:trPr>
        <w:tc>
          <w:tcPr>
            <w:tcW w:w="1785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ind w:right="1"/>
              <w:jc w:val="center"/>
            </w:pPr>
            <w:r>
              <w:rPr>
                <w:b/>
                <w:sz w:val="18"/>
              </w:rPr>
              <w:t>Başlangıç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b/>
                <w:sz w:val="18"/>
              </w:rPr>
              <w:t xml:space="preserve"> Bitiş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ind w:right="41"/>
              <w:jc w:val="center"/>
            </w:pPr>
            <w:r>
              <w:rPr>
                <w:b/>
                <w:sz w:val="18"/>
              </w:rPr>
              <w:t xml:space="preserve"> Başlangıç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C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ind w:right="41"/>
              <w:jc w:val="center"/>
            </w:pPr>
            <w:r>
              <w:rPr>
                <w:b/>
                <w:sz w:val="18"/>
              </w:rPr>
              <w:t xml:space="preserve"> Bitiş </w:t>
            </w:r>
          </w:p>
        </w:tc>
        <w:tc>
          <w:tcPr>
            <w:tcW w:w="0" w:type="auto"/>
            <w:vMerge/>
            <w:tcBorders>
              <w:top w:val="nil"/>
              <w:left w:val="single" w:sz="13" w:space="0" w:color="C00000"/>
              <w:bottom w:val="single" w:sz="6" w:space="0" w:color="000000"/>
              <w:right w:val="single" w:sz="13" w:space="0" w:color="C00000"/>
            </w:tcBorders>
          </w:tcPr>
          <w:p w:rsidR="00111B4A" w:rsidRDefault="00111B4A"/>
        </w:tc>
        <w:tc>
          <w:tcPr>
            <w:tcW w:w="1785" w:type="dxa"/>
            <w:tcBorders>
              <w:top w:val="single" w:sz="6" w:space="0" w:color="000000"/>
              <w:left w:val="single" w:sz="13" w:space="0" w:color="C00000"/>
              <w:bottom w:val="single" w:sz="6" w:space="0" w:color="000000"/>
              <w:right w:val="single" w:sz="6" w:space="0" w:color="0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ind w:right="41"/>
              <w:jc w:val="center"/>
            </w:pPr>
            <w:r>
              <w:rPr>
                <w:b/>
                <w:sz w:val="18"/>
              </w:rPr>
              <w:t xml:space="preserve"> Başlangıç 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C00000"/>
            </w:tcBorders>
            <w:shd w:val="clear" w:color="auto" w:fill="8EB4E3"/>
            <w:vAlign w:val="center"/>
          </w:tcPr>
          <w:p w:rsidR="00111B4A" w:rsidRDefault="005F03DC">
            <w:pPr>
              <w:spacing w:after="0"/>
              <w:ind w:right="41"/>
              <w:jc w:val="center"/>
            </w:pPr>
            <w:r>
              <w:rPr>
                <w:b/>
                <w:sz w:val="18"/>
              </w:rPr>
              <w:t xml:space="preserve"> Bitiş </w:t>
            </w:r>
          </w:p>
        </w:tc>
        <w:tc>
          <w:tcPr>
            <w:tcW w:w="0" w:type="auto"/>
            <w:vMerge/>
            <w:tcBorders>
              <w:top w:val="nil"/>
              <w:left w:val="single" w:sz="13" w:space="0" w:color="C00000"/>
              <w:bottom w:val="single" w:sz="6" w:space="0" w:color="000000"/>
              <w:right w:val="single" w:sz="13" w:space="0" w:color="C00000"/>
            </w:tcBorders>
          </w:tcPr>
          <w:p w:rsidR="00111B4A" w:rsidRDefault="00111B4A"/>
        </w:tc>
        <w:tc>
          <w:tcPr>
            <w:tcW w:w="0" w:type="auto"/>
            <w:vMerge/>
            <w:tcBorders>
              <w:top w:val="nil"/>
              <w:left w:val="single" w:sz="13" w:space="0" w:color="C00000"/>
              <w:bottom w:val="single" w:sz="6" w:space="0" w:color="000000"/>
              <w:right w:val="single" w:sz="13" w:space="0" w:color="000000"/>
            </w:tcBorders>
          </w:tcPr>
          <w:p w:rsidR="00111B4A" w:rsidRDefault="00111B4A"/>
        </w:tc>
      </w:tr>
      <w:tr w:rsidR="00111B4A">
        <w:trPr>
          <w:trHeight w:val="1471"/>
        </w:trPr>
        <w:tc>
          <w:tcPr>
            <w:tcW w:w="1785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 xml:space="preserve">21 </w:t>
            </w:r>
            <w:r>
              <w:rPr>
                <w:sz w:val="21"/>
              </w:rPr>
              <w:t>Ocak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25 Ocak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28 Ocak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C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1 Şubat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13" w:space="0" w:color="C00000"/>
              <w:bottom w:val="single" w:sz="13" w:space="0" w:color="C00000"/>
              <w:right w:val="single" w:sz="13" w:space="0" w:color="C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4 Şubat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13" w:space="0" w:color="C00000"/>
              <w:bottom w:val="single" w:sz="13" w:space="0" w:color="000000"/>
              <w:right w:val="single" w:sz="6" w:space="0" w:color="0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4 Şubat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C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6 Şubat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13" w:space="0" w:color="C00000"/>
              <w:bottom w:val="single" w:sz="13" w:space="0" w:color="C00000"/>
              <w:right w:val="single" w:sz="13" w:space="0" w:color="C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7 Şubat 2019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13" w:space="0" w:color="C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111B4A" w:rsidRDefault="005F03DC">
            <w:pPr>
              <w:spacing w:after="0"/>
              <w:jc w:val="center"/>
            </w:pPr>
            <w:r>
              <w:rPr>
                <w:sz w:val="21"/>
              </w:rPr>
              <w:t>8 Şubat 2019</w:t>
            </w:r>
          </w:p>
        </w:tc>
      </w:tr>
    </w:tbl>
    <w:p w:rsidR="005F03DC" w:rsidRDefault="005F03DC"/>
    <w:sectPr w:rsidR="005F03DC">
      <w:pgSz w:w="16834" w:h="11909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4A"/>
    <w:rsid w:val="00111B4A"/>
    <w:rsid w:val="004102F5"/>
    <w:rsid w:val="005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F9BB2-2C38-4CAD-83FF-067889D8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6"/>
      <w:ind w:left="1065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Çift Anadal ve Yandal Programı Takvimi 0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Çift Anadal ve Yandal Programı Takvimi 0</dc:title>
  <dc:subject>Çift Anadal ve Yandal Programı Takvimi 0</dc:subject>
  <dc:creator>enVision Document &amp; Workflow Management System</dc:creator>
  <cp:keywords/>
  <cp:lastModifiedBy>Windows Kullanıcısı</cp:lastModifiedBy>
  <cp:revision>2</cp:revision>
  <dcterms:created xsi:type="dcterms:W3CDTF">2019-01-03T13:01:00Z</dcterms:created>
  <dcterms:modified xsi:type="dcterms:W3CDTF">2019-01-03T13:01:00Z</dcterms:modified>
</cp:coreProperties>
</file>