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FDA" w:rsidRPr="00901A73" w:rsidRDefault="001356D8" w:rsidP="001356D8">
      <w:pPr>
        <w:spacing w:after="0"/>
        <w:jc w:val="center"/>
        <w:rPr>
          <w:rFonts w:ascii="Times New Roman" w:hAnsi="Times New Roman" w:cs="Times New Roman"/>
          <w:b/>
          <w:sz w:val="24"/>
          <w:szCs w:val="24"/>
        </w:rPr>
      </w:pPr>
      <w:proofErr w:type="gramStart"/>
      <w:r w:rsidRPr="00901A73">
        <w:rPr>
          <w:rFonts w:ascii="Times New Roman" w:hAnsi="Times New Roman" w:cs="Times New Roman"/>
          <w:b/>
          <w:sz w:val="24"/>
          <w:szCs w:val="24"/>
        </w:rPr>
        <w:t>BAYBURT  ÜNİVERSİTESİ</w:t>
      </w:r>
      <w:proofErr w:type="gramEnd"/>
    </w:p>
    <w:p w:rsidR="001356D8" w:rsidRPr="00901A73" w:rsidRDefault="001356D8" w:rsidP="001356D8">
      <w:pPr>
        <w:spacing w:after="0"/>
        <w:jc w:val="center"/>
        <w:rPr>
          <w:rFonts w:ascii="Times New Roman" w:hAnsi="Times New Roman" w:cs="Times New Roman"/>
          <w:b/>
          <w:sz w:val="24"/>
          <w:szCs w:val="24"/>
        </w:rPr>
      </w:pPr>
      <w:r w:rsidRPr="00901A73">
        <w:rPr>
          <w:rFonts w:ascii="Times New Roman" w:hAnsi="Times New Roman" w:cs="Times New Roman"/>
          <w:b/>
          <w:sz w:val="24"/>
          <w:szCs w:val="24"/>
        </w:rPr>
        <w:t>ÖN MALİ KONTROL İŞLEMLERİ YÖNERGESİ</w:t>
      </w:r>
    </w:p>
    <w:p w:rsidR="001356D8" w:rsidRDefault="001356D8" w:rsidP="001356D8">
      <w:pPr>
        <w:spacing w:after="0"/>
        <w:jc w:val="center"/>
        <w:rPr>
          <w:rFonts w:ascii="Times New Roman" w:hAnsi="Times New Roman" w:cs="Times New Roman"/>
          <w:sz w:val="24"/>
          <w:szCs w:val="24"/>
        </w:rPr>
      </w:pPr>
    </w:p>
    <w:p w:rsidR="00803FC1" w:rsidRPr="00901A73" w:rsidRDefault="00803FC1" w:rsidP="001356D8">
      <w:pPr>
        <w:spacing w:after="0"/>
        <w:jc w:val="center"/>
        <w:rPr>
          <w:rFonts w:ascii="Times New Roman" w:hAnsi="Times New Roman" w:cs="Times New Roman"/>
          <w:sz w:val="24"/>
          <w:szCs w:val="24"/>
        </w:rPr>
      </w:pPr>
    </w:p>
    <w:p w:rsidR="001356D8" w:rsidRPr="00901A73" w:rsidRDefault="001356D8" w:rsidP="001356D8">
      <w:pPr>
        <w:spacing w:after="0"/>
        <w:jc w:val="center"/>
        <w:rPr>
          <w:rFonts w:ascii="Times New Roman" w:hAnsi="Times New Roman" w:cs="Times New Roman"/>
          <w:b/>
          <w:sz w:val="24"/>
          <w:szCs w:val="24"/>
        </w:rPr>
      </w:pPr>
      <w:r w:rsidRPr="00901A73">
        <w:rPr>
          <w:rFonts w:ascii="Times New Roman" w:hAnsi="Times New Roman" w:cs="Times New Roman"/>
          <w:b/>
          <w:sz w:val="24"/>
          <w:szCs w:val="24"/>
        </w:rPr>
        <w:t>BİRİNCİ BÖLÜM</w:t>
      </w:r>
    </w:p>
    <w:p w:rsidR="001356D8" w:rsidRPr="00901A73" w:rsidRDefault="00901A73" w:rsidP="001356D8">
      <w:pPr>
        <w:spacing w:after="0"/>
        <w:jc w:val="center"/>
        <w:rPr>
          <w:rFonts w:ascii="Times New Roman" w:hAnsi="Times New Roman" w:cs="Times New Roman"/>
          <w:b/>
          <w:sz w:val="24"/>
          <w:szCs w:val="24"/>
        </w:rPr>
      </w:pPr>
      <w:r>
        <w:rPr>
          <w:rFonts w:ascii="Times New Roman" w:hAnsi="Times New Roman" w:cs="Times New Roman"/>
          <w:b/>
          <w:sz w:val="24"/>
          <w:szCs w:val="24"/>
        </w:rPr>
        <w:t>Amaç, Kapsam,</w:t>
      </w:r>
      <w:r w:rsidR="00067262">
        <w:rPr>
          <w:rFonts w:ascii="Times New Roman" w:hAnsi="Times New Roman" w:cs="Times New Roman"/>
          <w:b/>
          <w:sz w:val="24"/>
          <w:szCs w:val="24"/>
        </w:rPr>
        <w:t xml:space="preserve"> </w:t>
      </w:r>
      <w:r>
        <w:rPr>
          <w:rFonts w:ascii="Times New Roman" w:hAnsi="Times New Roman" w:cs="Times New Roman"/>
          <w:b/>
          <w:sz w:val="24"/>
          <w:szCs w:val="24"/>
        </w:rPr>
        <w:t>D</w:t>
      </w:r>
      <w:r w:rsidR="001356D8" w:rsidRPr="00901A73">
        <w:rPr>
          <w:rFonts w:ascii="Times New Roman" w:hAnsi="Times New Roman" w:cs="Times New Roman"/>
          <w:b/>
          <w:sz w:val="24"/>
          <w:szCs w:val="24"/>
        </w:rPr>
        <w:t>ayanak ve Tanımlar</w:t>
      </w:r>
    </w:p>
    <w:p w:rsidR="001356D8" w:rsidRPr="00901A73" w:rsidRDefault="001356D8" w:rsidP="001356D8">
      <w:pPr>
        <w:spacing w:after="0"/>
        <w:jc w:val="center"/>
        <w:rPr>
          <w:rFonts w:ascii="Times New Roman" w:hAnsi="Times New Roman" w:cs="Times New Roman"/>
          <w:b/>
          <w:sz w:val="24"/>
          <w:szCs w:val="24"/>
        </w:rPr>
      </w:pPr>
    </w:p>
    <w:p w:rsidR="001356D8" w:rsidRPr="00901A73" w:rsidRDefault="001356D8" w:rsidP="001356D8">
      <w:pPr>
        <w:spacing w:after="0"/>
        <w:ind w:firstLine="708"/>
        <w:rPr>
          <w:rFonts w:ascii="Times New Roman" w:hAnsi="Times New Roman" w:cs="Times New Roman"/>
          <w:b/>
          <w:sz w:val="24"/>
          <w:szCs w:val="24"/>
        </w:rPr>
      </w:pPr>
      <w:proofErr w:type="gramStart"/>
      <w:r w:rsidRPr="00901A73">
        <w:rPr>
          <w:rFonts w:ascii="Times New Roman" w:hAnsi="Times New Roman" w:cs="Times New Roman"/>
          <w:b/>
          <w:sz w:val="24"/>
          <w:szCs w:val="24"/>
        </w:rPr>
        <w:t>Amaç  ve</w:t>
      </w:r>
      <w:proofErr w:type="gramEnd"/>
      <w:r w:rsidRPr="00901A73">
        <w:rPr>
          <w:rFonts w:ascii="Times New Roman" w:hAnsi="Times New Roman" w:cs="Times New Roman"/>
          <w:b/>
          <w:sz w:val="24"/>
          <w:szCs w:val="24"/>
        </w:rPr>
        <w:t xml:space="preserve"> Kapsam</w:t>
      </w:r>
    </w:p>
    <w:p w:rsidR="001356D8" w:rsidRPr="00901A73" w:rsidRDefault="00067262" w:rsidP="00901A73">
      <w:pPr>
        <w:spacing w:after="0"/>
        <w:ind w:firstLine="708"/>
        <w:jc w:val="both"/>
        <w:rPr>
          <w:rFonts w:ascii="Times New Roman" w:hAnsi="Times New Roman" w:cs="Times New Roman"/>
          <w:sz w:val="24"/>
          <w:szCs w:val="24"/>
        </w:rPr>
      </w:pPr>
      <w:r>
        <w:rPr>
          <w:rFonts w:ascii="Times New Roman" w:hAnsi="Times New Roman" w:cs="Times New Roman"/>
          <w:b/>
          <w:sz w:val="24"/>
          <w:szCs w:val="24"/>
        </w:rPr>
        <w:t>Madde</w:t>
      </w:r>
      <w:r w:rsidR="001356D8" w:rsidRPr="00901A73">
        <w:rPr>
          <w:rFonts w:ascii="Times New Roman" w:hAnsi="Times New Roman" w:cs="Times New Roman"/>
          <w:b/>
          <w:sz w:val="24"/>
          <w:szCs w:val="24"/>
        </w:rPr>
        <w:t>1-</w:t>
      </w:r>
      <w:r w:rsidR="001356D8" w:rsidRPr="00901A73">
        <w:rPr>
          <w:rFonts w:ascii="Times New Roman" w:hAnsi="Times New Roman" w:cs="Times New Roman"/>
          <w:sz w:val="24"/>
          <w:szCs w:val="24"/>
        </w:rPr>
        <w:t xml:space="preserve"> Bu yönergenin amacı, Üniversite harcama birimleri ve Strateji Geliştirme Daire başkanlığında yürütülecek ön mali kontrol faaliyetlerine il</w:t>
      </w:r>
      <w:r w:rsidR="00EA708C" w:rsidRPr="00901A73">
        <w:rPr>
          <w:rFonts w:ascii="Times New Roman" w:hAnsi="Times New Roman" w:cs="Times New Roman"/>
          <w:sz w:val="24"/>
          <w:szCs w:val="24"/>
        </w:rPr>
        <w:t>i</w:t>
      </w:r>
      <w:r w:rsidR="001356D8" w:rsidRPr="00901A73">
        <w:rPr>
          <w:rFonts w:ascii="Times New Roman" w:hAnsi="Times New Roman" w:cs="Times New Roman"/>
          <w:sz w:val="24"/>
          <w:szCs w:val="24"/>
        </w:rPr>
        <w:t>şkin ilke, iş, işlem ve süreçleri belirlemektedir.</w:t>
      </w:r>
    </w:p>
    <w:p w:rsidR="001356D8" w:rsidRPr="00901A73" w:rsidRDefault="001356D8" w:rsidP="001356D8">
      <w:pPr>
        <w:spacing w:after="0"/>
        <w:ind w:firstLine="708"/>
        <w:rPr>
          <w:rFonts w:ascii="Times New Roman" w:hAnsi="Times New Roman" w:cs="Times New Roman"/>
          <w:sz w:val="24"/>
          <w:szCs w:val="24"/>
        </w:rPr>
      </w:pPr>
    </w:p>
    <w:p w:rsidR="001356D8" w:rsidRPr="00901A73" w:rsidRDefault="001356D8"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Dayanak</w:t>
      </w:r>
    </w:p>
    <w:p w:rsidR="00EA708C" w:rsidRPr="00901A73" w:rsidRDefault="00067262" w:rsidP="00901A73">
      <w:pPr>
        <w:spacing w:after="0"/>
        <w:ind w:firstLine="708"/>
        <w:jc w:val="both"/>
        <w:rPr>
          <w:rFonts w:ascii="Times New Roman" w:hAnsi="Times New Roman" w:cs="Times New Roman"/>
          <w:sz w:val="24"/>
          <w:szCs w:val="24"/>
        </w:rPr>
      </w:pPr>
      <w:r>
        <w:rPr>
          <w:rFonts w:ascii="Times New Roman" w:hAnsi="Times New Roman" w:cs="Times New Roman"/>
          <w:b/>
          <w:sz w:val="24"/>
          <w:szCs w:val="24"/>
        </w:rPr>
        <w:t>Madde</w:t>
      </w:r>
      <w:r w:rsidR="001356D8" w:rsidRPr="00901A73">
        <w:rPr>
          <w:rFonts w:ascii="Times New Roman" w:hAnsi="Times New Roman" w:cs="Times New Roman"/>
          <w:b/>
          <w:sz w:val="24"/>
          <w:szCs w:val="24"/>
        </w:rPr>
        <w:t>2-</w:t>
      </w:r>
      <w:r w:rsidR="001356D8" w:rsidRPr="00901A73">
        <w:rPr>
          <w:rFonts w:ascii="Times New Roman" w:hAnsi="Times New Roman" w:cs="Times New Roman"/>
          <w:sz w:val="24"/>
          <w:szCs w:val="24"/>
        </w:rPr>
        <w:t xml:space="preserve"> Bu Yönerge, 543</w:t>
      </w:r>
      <w:r w:rsidR="00B2296F">
        <w:rPr>
          <w:rFonts w:ascii="Times New Roman" w:hAnsi="Times New Roman" w:cs="Times New Roman"/>
          <w:sz w:val="24"/>
          <w:szCs w:val="24"/>
        </w:rPr>
        <w:t>6 sayılı Kamu Mali Yönetimi ve K</w:t>
      </w:r>
      <w:r w:rsidR="001356D8" w:rsidRPr="00901A73">
        <w:rPr>
          <w:rFonts w:ascii="Times New Roman" w:hAnsi="Times New Roman" w:cs="Times New Roman"/>
          <w:sz w:val="24"/>
          <w:szCs w:val="24"/>
        </w:rPr>
        <w:t>o</w:t>
      </w:r>
      <w:r w:rsidR="0040341B">
        <w:rPr>
          <w:rFonts w:ascii="Times New Roman" w:hAnsi="Times New Roman" w:cs="Times New Roman"/>
          <w:sz w:val="24"/>
          <w:szCs w:val="24"/>
        </w:rPr>
        <w:t>ntrol Kanunu</w:t>
      </w:r>
      <w:r w:rsidR="001356D8" w:rsidRPr="00901A73">
        <w:rPr>
          <w:rFonts w:ascii="Times New Roman" w:hAnsi="Times New Roman" w:cs="Times New Roman"/>
          <w:sz w:val="24"/>
          <w:szCs w:val="24"/>
        </w:rPr>
        <w:t xml:space="preserve"> ile Bazı Kanun ve Kanun Hükmünde Kararnamelerde Değişiklik Yapılması Hak</w:t>
      </w:r>
      <w:r w:rsidR="009A2E6F">
        <w:rPr>
          <w:rFonts w:ascii="Times New Roman" w:hAnsi="Times New Roman" w:cs="Times New Roman"/>
          <w:sz w:val="24"/>
          <w:szCs w:val="24"/>
        </w:rPr>
        <w:t xml:space="preserve">kında Kanunun 15 inci maddesi, </w:t>
      </w:r>
      <w:r w:rsidR="001356D8" w:rsidRPr="00901A73">
        <w:rPr>
          <w:rFonts w:ascii="Times New Roman" w:hAnsi="Times New Roman" w:cs="Times New Roman"/>
          <w:sz w:val="24"/>
          <w:szCs w:val="24"/>
        </w:rPr>
        <w:t xml:space="preserve">5018 sayılı Kamu Mali Yönetimi ve </w:t>
      </w:r>
      <w:r w:rsidR="00EA708C" w:rsidRPr="00901A73">
        <w:rPr>
          <w:rFonts w:ascii="Times New Roman" w:hAnsi="Times New Roman" w:cs="Times New Roman"/>
          <w:sz w:val="24"/>
          <w:szCs w:val="24"/>
        </w:rPr>
        <w:t>Kontrol Kanunun 58 ve 60</w:t>
      </w:r>
      <w:r w:rsidR="00B2296F">
        <w:rPr>
          <w:rFonts w:ascii="Times New Roman" w:hAnsi="Times New Roman" w:cs="Times New Roman"/>
          <w:sz w:val="24"/>
          <w:szCs w:val="24"/>
        </w:rPr>
        <w:t xml:space="preserve"> </w:t>
      </w:r>
      <w:proofErr w:type="spellStart"/>
      <w:r w:rsidR="00B2296F">
        <w:rPr>
          <w:rFonts w:ascii="Times New Roman" w:hAnsi="Times New Roman" w:cs="Times New Roman"/>
          <w:sz w:val="24"/>
          <w:szCs w:val="24"/>
        </w:rPr>
        <w:t>ıncı</w:t>
      </w:r>
      <w:proofErr w:type="spellEnd"/>
      <w:r w:rsidR="00B2296F">
        <w:rPr>
          <w:rFonts w:ascii="Times New Roman" w:hAnsi="Times New Roman" w:cs="Times New Roman"/>
          <w:sz w:val="24"/>
          <w:szCs w:val="24"/>
        </w:rPr>
        <w:t xml:space="preserve"> maddesi, 31.12.2005 tarih</w:t>
      </w:r>
      <w:r w:rsidR="00EA708C" w:rsidRPr="00901A73">
        <w:rPr>
          <w:rFonts w:ascii="Times New Roman" w:hAnsi="Times New Roman" w:cs="Times New Roman"/>
          <w:sz w:val="24"/>
          <w:szCs w:val="24"/>
        </w:rPr>
        <w:t>li ve 26040 3. Mükerrer sayılı Resmi Gazetede yayımlanarak yürürlüğe giren İç Kontrol ve Ön Mali Kontrol</w:t>
      </w:r>
      <w:r w:rsidR="0040341B">
        <w:rPr>
          <w:rFonts w:ascii="Times New Roman" w:hAnsi="Times New Roman" w:cs="Times New Roman"/>
          <w:sz w:val="24"/>
          <w:szCs w:val="24"/>
        </w:rPr>
        <w:t xml:space="preserve">e İlişkin Usul </w:t>
      </w:r>
      <w:r w:rsidR="00B2296F">
        <w:rPr>
          <w:rFonts w:ascii="Times New Roman" w:hAnsi="Times New Roman" w:cs="Times New Roman"/>
          <w:sz w:val="24"/>
          <w:szCs w:val="24"/>
        </w:rPr>
        <w:t xml:space="preserve">ve Esasların 27 </w:t>
      </w:r>
      <w:proofErr w:type="spellStart"/>
      <w:r w:rsidR="0040341B">
        <w:rPr>
          <w:rFonts w:ascii="Times New Roman" w:hAnsi="Times New Roman" w:cs="Times New Roman"/>
          <w:sz w:val="24"/>
          <w:szCs w:val="24"/>
        </w:rPr>
        <w:t>nci</w:t>
      </w:r>
      <w:proofErr w:type="spellEnd"/>
      <w:r w:rsidR="0040341B">
        <w:rPr>
          <w:rFonts w:ascii="Times New Roman" w:hAnsi="Times New Roman" w:cs="Times New Roman"/>
          <w:sz w:val="24"/>
          <w:szCs w:val="24"/>
        </w:rPr>
        <w:t xml:space="preserve"> maddesi</w:t>
      </w:r>
      <w:r w:rsidR="00EA708C" w:rsidRPr="00901A73">
        <w:rPr>
          <w:rFonts w:ascii="Times New Roman" w:hAnsi="Times New Roman" w:cs="Times New Roman"/>
          <w:sz w:val="24"/>
          <w:szCs w:val="24"/>
        </w:rPr>
        <w:t xml:space="preserve"> ile 2006/9972 sayılı Bakanlar Kurulu Kararı ile 18.02.2006 tarih ve 26084 sayılı  Resmi Gazetede yayımlanan  Strateji  Geliştirme Birimlerinin Çalışma Esas ve Us</w:t>
      </w:r>
      <w:r w:rsidR="009A2E6F">
        <w:rPr>
          <w:rFonts w:ascii="Times New Roman" w:hAnsi="Times New Roman" w:cs="Times New Roman"/>
          <w:sz w:val="24"/>
          <w:szCs w:val="24"/>
        </w:rPr>
        <w:t xml:space="preserve">ulleri Hakkında Yönetmeliğin 28 </w:t>
      </w:r>
      <w:r w:rsidR="00EA708C" w:rsidRPr="00901A73">
        <w:rPr>
          <w:rFonts w:ascii="Times New Roman" w:hAnsi="Times New Roman" w:cs="Times New Roman"/>
          <w:sz w:val="24"/>
          <w:szCs w:val="24"/>
        </w:rPr>
        <w:t>inci maddesine dayanılarak hazırlanmıştır.</w:t>
      </w:r>
    </w:p>
    <w:p w:rsidR="00EA708C" w:rsidRPr="00901A73" w:rsidRDefault="00EA708C" w:rsidP="00901A73">
      <w:pPr>
        <w:spacing w:after="0"/>
        <w:ind w:firstLine="708"/>
        <w:jc w:val="both"/>
        <w:rPr>
          <w:rFonts w:ascii="Times New Roman" w:hAnsi="Times New Roman" w:cs="Times New Roman"/>
          <w:sz w:val="24"/>
          <w:szCs w:val="24"/>
        </w:rPr>
      </w:pPr>
    </w:p>
    <w:p w:rsidR="00EA708C" w:rsidRPr="00901A73" w:rsidRDefault="00EA708C"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Tanımlar</w:t>
      </w:r>
    </w:p>
    <w:p w:rsidR="00EA708C" w:rsidRPr="00901A73" w:rsidRDefault="00067262" w:rsidP="00901A73">
      <w:pPr>
        <w:spacing w:after="0"/>
        <w:ind w:firstLine="708"/>
        <w:jc w:val="both"/>
        <w:rPr>
          <w:rFonts w:ascii="Times New Roman" w:hAnsi="Times New Roman" w:cs="Times New Roman"/>
          <w:sz w:val="24"/>
          <w:szCs w:val="24"/>
        </w:rPr>
      </w:pPr>
      <w:r>
        <w:rPr>
          <w:rFonts w:ascii="Times New Roman" w:hAnsi="Times New Roman" w:cs="Times New Roman"/>
          <w:b/>
          <w:sz w:val="24"/>
          <w:szCs w:val="24"/>
        </w:rPr>
        <w:t>Madde</w:t>
      </w:r>
      <w:r w:rsidR="00EA708C" w:rsidRPr="00901A73">
        <w:rPr>
          <w:rFonts w:ascii="Times New Roman" w:hAnsi="Times New Roman" w:cs="Times New Roman"/>
          <w:b/>
          <w:sz w:val="24"/>
          <w:szCs w:val="24"/>
        </w:rPr>
        <w:t>3-</w:t>
      </w:r>
      <w:r w:rsidR="00EA708C" w:rsidRPr="00901A73">
        <w:rPr>
          <w:rFonts w:ascii="Times New Roman" w:hAnsi="Times New Roman" w:cs="Times New Roman"/>
          <w:sz w:val="24"/>
          <w:szCs w:val="24"/>
        </w:rPr>
        <w:t xml:space="preserve"> Bu Yönergede geçen;</w:t>
      </w:r>
    </w:p>
    <w:p w:rsidR="00B716E9" w:rsidRPr="00901A73" w:rsidRDefault="00B716E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Başkanlık:</w:t>
      </w:r>
      <w:r w:rsidR="00106079" w:rsidRPr="00901A73">
        <w:rPr>
          <w:rFonts w:ascii="Times New Roman" w:hAnsi="Times New Roman" w:cs="Times New Roman"/>
          <w:sz w:val="24"/>
          <w:szCs w:val="24"/>
        </w:rPr>
        <w:t xml:space="preserve"> </w:t>
      </w:r>
      <w:r w:rsidR="0040341B">
        <w:rPr>
          <w:rFonts w:ascii="Times New Roman" w:hAnsi="Times New Roman" w:cs="Times New Roman"/>
          <w:sz w:val="24"/>
          <w:szCs w:val="24"/>
        </w:rPr>
        <w:t xml:space="preserve">Bayburt Üniversitesi </w:t>
      </w:r>
      <w:r w:rsidRPr="00901A73">
        <w:rPr>
          <w:rFonts w:ascii="Times New Roman" w:hAnsi="Times New Roman" w:cs="Times New Roman"/>
          <w:sz w:val="24"/>
          <w:szCs w:val="24"/>
        </w:rPr>
        <w:t xml:space="preserve">Strateji Geliştirme Daire Başkanlığını </w:t>
      </w:r>
    </w:p>
    <w:p w:rsidR="00B716E9" w:rsidRPr="00901A73" w:rsidRDefault="00B716E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Kanun:</w:t>
      </w:r>
      <w:r w:rsidR="00106079" w:rsidRPr="00901A73">
        <w:rPr>
          <w:rFonts w:ascii="Times New Roman" w:hAnsi="Times New Roman" w:cs="Times New Roman"/>
          <w:sz w:val="24"/>
          <w:szCs w:val="24"/>
        </w:rPr>
        <w:t xml:space="preserve"> </w:t>
      </w:r>
      <w:r w:rsidRPr="00901A73">
        <w:rPr>
          <w:rFonts w:ascii="Times New Roman" w:hAnsi="Times New Roman" w:cs="Times New Roman"/>
          <w:sz w:val="24"/>
          <w:szCs w:val="24"/>
        </w:rPr>
        <w:t>5018 sayılı Kamu mali Yönetimi ve Kontrol Kanununu,</w:t>
      </w:r>
    </w:p>
    <w:p w:rsidR="00B716E9" w:rsidRPr="00901A73" w:rsidRDefault="00B716E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İdare:</w:t>
      </w:r>
      <w:r w:rsidR="00106079" w:rsidRPr="00901A73">
        <w:rPr>
          <w:rFonts w:ascii="Times New Roman" w:hAnsi="Times New Roman" w:cs="Times New Roman"/>
          <w:sz w:val="24"/>
          <w:szCs w:val="24"/>
        </w:rPr>
        <w:t xml:space="preserve"> </w:t>
      </w:r>
      <w:r w:rsidRPr="00901A73">
        <w:rPr>
          <w:rFonts w:ascii="Times New Roman" w:hAnsi="Times New Roman" w:cs="Times New Roman"/>
          <w:sz w:val="24"/>
          <w:szCs w:val="24"/>
        </w:rPr>
        <w:t>Bayburt Üniversiteni,</w:t>
      </w:r>
    </w:p>
    <w:p w:rsidR="00B716E9" w:rsidRPr="00901A73" w:rsidRDefault="00B716E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Üst Yönetici:</w:t>
      </w:r>
      <w:r w:rsidR="00106079" w:rsidRPr="00901A73">
        <w:rPr>
          <w:rFonts w:ascii="Times New Roman" w:hAnsi="Times New Roman" w:cs="Times New Roman"/>
          <w:sz w:val="24"/>
          <w:szCs w:val="24"/>
        </w:rPr>
        <w:t xml:space="preserve"> </w:t>
      </w:r>
      <w:r w:rsidRPr="00901A73">
        <w:rPr>
          <w:rFonts w:ascii="Times New Roman" w:hAnsi="Times New Roman" w:cs="Times New Roman"/>
          <w:sz w:val="24"/>
          <w:szCs w:val="24"/>
        </w:rPr>
        <w:t>Bayburt Üniversitesi Rektörünü</w:t>
      </w:r>
    </w:p>
    <w:p w:rsidR="001356D8" w:rsidRPr="00901A73" w:rsidRDefault="00EA708C"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 xml:space="preserve"> </w:t>
      </w:r>
      <w:r w:rsidR="00B716E9" w:rsidRPr="00901A73">
        <w:rPr>
          <w:rFonts w:ascii="Times New Roman" w:hAnsi="Times New Roman" w:cs="Times New Roman"/>
          <w:b/>
          <w:sz w:val="24"/>
          <w:szCs w:val="24"/>
        </w:rPr>
        <w:t>Harcama Birimi:</w:t>
      </w:r>
      <w:r w:rsidR="009A2E6F">
        <w:rPr>
          <w:rFonts w:ascii="Times New Roman" w:hAnsi="Times New Roman" w:cs="Times New Roman"/>
          <w:b/>
          <w:sz w:val="24"/>
          <w:szCs w:val="24"/>
        </w:rPr>
        <w:t xml:space="preserve"> </w:t>
      </w:r>
      <w:r w:rsidR="00B716E9" w:rsidRPr="00901A73">
        <w:rPr>
          <w:rFonts w:ascii="Times New Roman" w:hAnsi="Times New Roman" w:cs="Times New Roman"/>
          <w:sz w:val="24"/>
          <w:szCs w:val="24"/>
        </w:rPr>
        <w:t>Merkezi yönetim bütçe kanunu ile ödenek tahsis edi</w:t>
      </w:r>
      <w:r w:rsidR="0040341B">
        <w:rPr>
          <w:rFonts w:ascii="Times New Roman" w:hAnsi="Times New Roman" w:cs="Times New Roman"/>
          <w:sz w:val="24"/>
          <w:szCs w:val="24"/>
        </w:rPr>
        <w:t xml:space="preserve">len ve harcama yetkisi bulunan </w:t>
      </w:r>
      <w:r w:rsidR="00B716E9" w:rsidRPr="00901A73">
        <w:rPr>
          <w:rFonts w:ascii="Times New Roman" w:hAnsi="Times New Roman" w:cs="Times New Roman"/>
          <w:sz w:val="24"/>
          <w:szCs w:val="24"/>
        </w:rPr>
        <w:t>birimi,</w:t>
      </w:r>
    </w:p>
    <w:p w:rsidR="00B716E9" w:rsidRPr="00901A73" w:rsidRDefault="00B716E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Harcama Yetkilisi:</w:t>
      </w:r>
      <w:r w:rsidRPr="00901A73">
        <w:rPr>
          <w:rFonts w:ascii="Times New Roman" w:hAnsi="Times New Roman" w:cs="Times New Roman"/>
          <w:sz w:val="24"/>
          <w:szCs w:val="24"/>
        </w:rPr>
        <w:t xml:space="preserve"> Harcama biriminin en üst yöneticisi ve harcama yetkilisi belirlenmesi</w:t>
      </w:r>
      <w:r w:rsidR="009A2E6F">
        <w:rPr>
          <w:rFonts w:ascii="Times New Roman" w:hAnsi="Times New Roman" w:cs="Times New Roman"/>
          <w:sz w:val="24"/>
          <w:szCs w:val="24"/>
        </w:rPr>
        <w:t xml:space="preserve">nde güçlük bulunan durumlarda, </w:t>
      </w:r>
      <w:r w:rsidRPr="00901A73">
        <w:rPr>
          <w:rFonts w:ascii="Times New Roman" w:hAnsi="Times New Roman" w:cs="Times New Roman"/>
          <w:sz w:val="24"/>
          <w:szCs w:val="24"/>
        </w:rPr>
        <w:t>Maliye Bakanlığının uygun görüşü üzerine üst yönetici tarafından belirlenen kişiyi,</w:t>
      </w:r>
    </w:p>
    <w:p w:rsidR="00B716E9" w:rsidRPr="00901A73" w:rsidRDefault="0010607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Muhasebe Yetkilisi</w:t>
      </w:r>
      <w:r w:rsidR="006A6B53" w:rsidRPr="00901A73">
        <w:rPr>
          <w:rFonts w:ascii="Times New Roman" w:hAnsi="Times New Roman" w:cs="Times New Roman"/>
          <w:b/>
          <w:sz w:val="24"/>
          <w:szCs w:val="24"/>
        </w:rPr>
        <w:t>:</w:t>
      </w:r>
      <w:r w:rsidR="00901A73">
        <w:rPr>
          <w:rFonts w:ascii="Times New Roman" w:hAnsi="Times New Roman" w:cs="Times New Roman"/>
          <w:sz w:val="24"/>
          <w:szCs w:val="24"/>
        </w:rPr>
        <w:t xml:space="preserve"> </w:t>
      </w:r>
      <w:r w:rsidR="006A6B53" w:rsidRPr="00901A73">
        <w:rPr>
          <w:rFonts w:ascii="Times New Roman" w:hAnsi="Times New Roman" w:cs="Times New Roman"/>
          <w:sz w:val="24"/>
          <w:szCs w:val="24"/>
        </w:rPr>
        <w:t>Bayburt Üniversitesi Strateji Geliştirme Daire Baş</w:t>
      </w:r>
      <w:r w:rsidR="009A2E6F">
        <w:rPr>
          <w:rFonts w:ascii="Times New Roman" w:hAnsi="Times New Roman" w:cs="Times New Roman"/>
          <w:sz w:val="24"/>
          <w:szCs w:val="24"/>
        </w:rPr>
        <w:t>kanlığı Muhasebe –</w:t>
      </w:r>
      <w:r w:rsidR="0040341B">
        <w:rPr>
          <w:rFonts w:ascii="Times New Roman" w:hAnsi="Times New Roman" w:cs="Times New Roman"/>
          <w:sz w:val="24"/>
          <w:szCs w:val="24"/>
        </w:rPr>
        <w:t xml:space="preserve">Kesin </w:t>
      </w:r>
      <w:r w:rsidR="006A6B53" w:rsidRPr="00901A73">
        <w:rPr>
          <w:rFonts w:ascii="Times New Roman" w:hAnsi="Times New Roman" w:cs="Times New Roman"/>
          <w:sz w:val="24"/>
          <w:szCs w:val="24"/>
        </w:rPr>
        <w:t>Hesap Şube Müdürünü,</w:t>
      </w:r>
    </w:p>
    <w:p w:rsidR="006A6B53" w:rsidRPr="00901A73" w:rsidRDefault="006A6B53"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Gerçekleştirme Görevlisi:</w:t>
      </w:r>
      <w:r w:rsidRPr="00901A73">
        <w:rPr>
          <w:rFonts w:ascii="Times New Roman" w:hAnsi="Times New Roman" w:cs="Times New Roman"/>
          <w:sz w:val="24"/>
          <w:szCs w:val="24"/>
        </w:rPr>
        <w:t xml:space="preserve"> Harcama talimatı üzerine; işin yaptırılmas</w:t>
      </w:r>
      <w:r w:rsidR="0040341B">
        <w:rPr>
          <w:rFonts w:ascii="Times New Roman" w:hAnsi="Times New Roman" w:cs="Times New Roman"/>
          <w:sz w:val="24"/>
          <w:szCs w:val="24"/>
        </w:rPr>
        <w:t xml:space="preserve">ı, mal veya hizmetin alınması, </w:t>
      </w:r>
      <w:r w:rsidRPr="00901A73">
        <w:rPr>
          <w:rFonts w:ascii="Times New Roman" w:hAnsi="Times New Roman" w:cs="Times New Roman"/>
          <w:sz w:val="24"/>
          <w:szCs w:val="24"/>
        </w:rPr>
        <w:t>teslim a</w:t>
      </w:r>
      <w:r w:rsidR="00B2296F">
        <w:rPr>
          <w:rFonts w:ascii="Times New Roman" w:hAnsi="Times New Roman" w:cs="Times New Roman"/>
          <w:sz w:val="24"/>
          <w:szCs w:val="24"/>
        </w:rPr>
        <w:t>lmaya ilişkin işlemlerin  yapıl</w:t>
      </w:r>
      <w:r w:rsidRPr="00901A73">
        <w:rPr>
          <w:rFonts w:ascii="Times New Roman" w:hAnsi="Times New Roman" w:cs="Times New Roman"/>
          <w:sz w:val="24"/>
          <w:szCs w:val="24"/>
        </w:rPr>
        <w:t>ması,  belgelendirilmesi ve ödeme için gerekli belgelerin hazırlanması görevlerini yürütenleri,</w:t>
      </w:r>
    </w:p>
    <w:p w:rsidR="006A6B53" w:rsidRPr="00901A73" w:rsidRDefault="006A6B53"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Yönerge</w:t>
      </w:r>
      <w:r w:rsidR="000A0F76" w:rsidRPr="00901A73">
        <w:rPr>
          <w:rFonts w:ascii="Times New Roman" w:hAnsi="Times New Roman" w:cs="Times New Roman"/>
          <w:b/>
          <w:sz w:val="24"/>
          <w:szCs w:val="24"/>
        </w:rPr>
        <w:t>:</w:t>
      </w:r>
      <w:r w:rsidR="000A0F76" w:rsidRPr="00901A73">
        <w:rPr>
          <w:rFonts w:ascii="Times New Roman" w:hAnsi="Times New Roman" w:cs="Times New Roman"/>
          <w:sz w:val="24"/>
          <w:szCs w:val="24"/>
        </w:rPr>
        <w:t xml:space="preserve">  Bu Yönergeyi,</w:t>
      </w:r>
    </w:p>
    <w:p w:rsidR="009C6E55" w:rsidRPr="00901A73" w:rsidRDefault="000A0F76" w:rsidP="009C6E55">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Ön Mali Kontrol:</w:t>
      </w:r>
      <w:r w:rsidR="0040341B">
        <w:rPr>
          <w:rFonts w:ascii="Times New Roman" w:hAnsi="Times New Roman" w:cs="Times New Roman"/>
          <w:sz w:val="24"/>
          <w:szCs w:val="24"/>
        </w:rPr>
        <w:t xml:space="preserve"> İdarenin </w:t>
      </w:r>
      <w:r w:rsidRPr="00901A73">
        <w:rPr>
          <w:rFonts w:ascii="Times New Roman" w:hAnsi="Times New Roman" w:cs="Times New Roman"/>
          <w:sz w:val="24"/>
          <w:szCs w:val="24"/>
        </w:rPr>
        <w:t>gelir, gider, varlık ve yükümlülüklerine ilişkin mali karar</w:t>
      </w:r>
      <w:r w:rsidR="00B2296F">
        <w:rPr>
          <w:rFonts w:ascii="Times New Roman" w:hAnsi="Times New Roman" w:cs="Times New Roman"/>
          <w:sz w:val="24"/>
          <w:szCs w:val="24"/>
        </w:rPr>
        <w:t xml:space="preserve"> ve işlemlerinin; idare bütçesi</w:t>
      </w:r>
      <w:r w:rsidRPr="00901A73">
        <w:rPr>
          <w:rFonts w:ascii="Times New Roman" w:hAnsi="Times New Roman" w:cs="Times New Roman"/>
          <w:sz w:val="24"/>
          <w:szCs w:val="24"/>
        </w:rPr>
        <w:t>, bütçe tertib</w:t>
      </w:r>
      <w:r w:rsidR="00B2296F">
        <w:rPr>
          <w:rFonts w:ascii="Times New Roman" w:hAnsi="Times New Roman" w:cs="Times New Roman"/>
          <w:sz w:val="24"/>
          <w:szCs w:val="24"/>
        </w:rPr>
        <w:t>i, kullanılabilir ödenek tutarı</w:t>
      </w:r>
      <w:r w:rsidRPr="00901A73">
        <w:rPr>
          <w:rFonts w:ascii="Times New Roman" w:hAnsi="Times New Roman" w:cs="Times New Roman"/>
          <w:sz w:val="24"/>
          <w:szCs w:val="24"/>
        </w:rPr>
        <w:t xml:space="preserve">, harcama programı, merkezi yönetim bütçe </w:t>
      </w:r>
      <w:r w:rsidR="00067262">
        <w:rPr>
          <w:rFonts w:ascii="Times New Roman" w:hAnsi="Times New Roman" w:cs="Times New Roman"/>
          <w:sz w:val="24"/>
          <w:szCs w:val="24"/>
        </w:rPr>
        <w:t>kanunu ve diğer mali mevzuat</w:t>
      </w:r>
      <w:r w:rsidRPr="00901A73">
        <w:rPr>
          <w:rFonts w:ascii="Times New Roman" w:hAnsi="Times New Roman" w:cs="Times New Roman"/>
          <w:sz w:val="24"/>
          <w:szCs w:val="24"/>
        </w:rPr>
        <w:t xml:space="preserve"> hükümlerine uygunluğu ve kaynakların etkili, ekonomik ve verimli bir şekilde kullanılması yönlerinden yapılan kontrolünü,</w:t>
      </w:r>
    </w:p>
    <w:p w:rsidR="000A0F76" w:rsidRPr="00901A73" w:rsidRDefault="000A0F76"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lastRenderedPageBreak/>
        <w:t>İhale Onay Belgesi:</w:t>
      </w:r>
      <w:r w:rsidRPr="00901A73">
        <w:rPr>
          <w:rFonts w:ascii="Times New Roman" w:hAnsi="Times New Roman" w:cs="Times New Roman"/>
          <w:sz w:val="24"/>
          <w:szCs w:val="24"/>
        </w:rPr>
        <w:t xml:space="preserve"> İhale usulü ile yapılacak alımlarda, kamu ihale mevzuatında standart form olarak belirlenen ve harcama yetkilisi tarafından imzalanan ihale onay belgesini,</w:t>
      </w:r>
    </w:p>
    <w:p w:rsidR="000A0F76" w:rsidRPr="00901A73" w:rsidRDefault="000A0F76"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Harcama talimatı:</w:t>
      </w:r>
      <w:r w:rsidRPr="00901A73">
        <w:rPr>
          <w:rFonts w:ascii="Times New Roman" w:hAnsi="Times New Roman" w:cs="Times New Roman"/>
          <w:sz w:val="24"/>
          <w:szCs w:val="24"/>
        </w:rPr>
        <w:t xml:space="preserve"> Kamu ihale mevzuatına tabi olmayan bir giderin ödenebilmesi için </w:t>
      </w:r>
      <w:r w:rsidR="00901A73" w:rsidRPr="00901A73">
        <w:rPr>
          <w:rFonts w:ascii="Times New Roman" w:hAnsi="Times New Roman" w:cs="Times New Roman"/>
          <w:sz w:val="24"/>
          <w:szCs w:val="24"/>
        </w:rPr>
        <w:t>giderin</w:t>
      </w:r>
      <w:r w:rsidRPr="00901A73">
        <w:rPr>
          <w:rFonts w:ascii="Times New Roman" w:hAnsi="Times New Roman" w:cs="Times New Roman"/>
          <w:sz w:val="24"/>
          <w:szCs w:val="24"/>
        </w:rPr>
        <w:t xml:space="preserve"> konusu, gerekçesi, yapılacak iş veya hizmeti süresi</w:t>
      </w:r>
      <w:r w:rsidR="0032126E" w:rsidRPr="00901A73">
        <w:rPr>
          <w:rFonts w:ascii="Times New Roman" w:hAnsi="Times New Roman" w:cs="Times New Roman"/>
          <w:sz w:val="24"/>
          <w:szCs w:val="24"/>
        </w:rPr>
        <w:t>, hukuki dayanakları, tutarı, kullanılabilir bütçe ödeneği, bütçe tertibi gerçekleştirme usulü ile gerçekleştirmeye görevli olanlara ilişkin bilgileri gösteren ve harcama yetkilisinin imzasını taşıyan belgeyi,</w:t>
      </w:r>
    </w:p>
    <w:p w:rsidR="0032126E" w:rsidRPr="00901A73" w:rsidRDefault="0032126E" w:rsidP="00901A73">
      <w:pPr>
        <w:spacing w:after="0"/>
        <w:ind w:firstLine="708"/>
        <w:jc w:val="both"/>
        <w:rPr>
          <w:rFonts w:ascii="Times New Roman" w:hAnsi="Times New Roman" w:cs="Times New Roman"/>
          <w:sz w:val="24"/>
          <w:szCs w:val="24"/>
        </w:rPr>
      </w:pPr>
      <w:r w:rsidRPr="008F38E4">
        <w:rPr>
          <w:rFonts w:ascii="Times New Roman" w:hAnsi="Times New Roman" w:cs="Times New Roman"/>
          <w:b/>
          <w:sz w:val="24"/>
          <w:szCs w:val="24"/>
        </w:rPr>
        <w:t>Görüş Yazısı:</w:t>
      </w:r>
      <w:r w:rsidRPr="00901A73">
        <w:rPr>
          <w:rFonts w:ascii="Times New Roman" w:hAnsi="Times New Roman" w:cs="Times New Roman"/>
          <w:sz w:val="24"/>
          <w:szCs w:val="24"/>
        </w:rPr>
        <w:t xml:space="preserve"> Ön mali kontrol sonucunda mali karar ve işlemlerin uygun bulunup bulunmadığı yönünde verilen yazılı görüşü v</w:t>
      </w:r>
      <w:r w:rsidR="00803FC1">
        <w:rPr>
          <w:rFonts w:ascii="Times New Roman" w:hAnsi="Times New Roman" w:cs="Times New Roman"/>
          <w:sz w:val="24"/>
          <w:szCs w:val="24"/>
        </w:rPr>
        <w:t>eya</w:t>
      </w:r>
      <w:r w:rsidRPr="00901A73">
        <w:rPr>
          <w:rFonts w:ascii="Times New Roman" w:hAnsi="Times New Roman" w:cs="Times New Roman"/>
          <w:sz w:val="24"/>
          <w:szCs w:val="24"/>
        </w:rPr>
        <w:t xml:space="preserve"> dayanak belge üzerine yazılan şerhi, ifade eder.</w:t>
      </w:r>
    </w:p>
    <w:p w:rsidR="0032126E" w:rsidRPr="00901A73" w:rsidRDefault="0032126E" w:rsidP="00901A73">
      <w:pPr>
        <w:spacing w:after="0"/>
        <w:ind w:firstLine="708"/>
        <w:jc w:val="both"/>
        <w:rPr>
          <w:rFonts w:ascii="Times New Roman" w:hAnsi="Times New Roman" w:cs="Times New Roman"/>
          <w:sz w:val="24"/>
          <w:szCs w:val="24"/>
        </w:rPr>
      </w:pPr>
    </w:p>
    <w:p w:rsidR="0032126E" w:rsidRPr="00901A73" w:rsidRDefault="0032126E" w:rsidP="001356D8">
      <w:pPr>
        <w:spacing w:after="0"/>
        <w:ind w:firstLine="708"/>
        <w:rPr>
          <w:rFonts w:ascii="Times New Roman" w:hAnsi="Times New Roman" w:cs="Times New Roman"/>
          <w:b/>
          <w:sz w:val="24"/>
          <w:szCs w:val="24"/>
        </w:rPr>
      </w:pPr>
    </w:p>
    <w:p w:rsidR="0032126E" w:rsidRPr="00901A73" w:rsidRDefault="0032126E"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ab/>
      </w:r>
      <w:r w:rsidRPr="00901A73">
        <w:rPr>
          <w:rFonts w:ascii="Times New Roman" w:hAnsi="Times New Roman" w:cs="Times New Roman"/>
          <w:b/>
          <w:sz w:val="24"/>
          <w:szCs w:val="24"/>
        </w:rPr>
        <w:tab/>
      </w:r>
      <w:r w:rsidRPr="00901A73">
        <w:rPr>
          <w:rFonts w:ascii="Times New Roman" w:hAnsi="Times New Roman" w:cs="Times New Roman"/>
          <w:b/>
          <w:sz w:val="24"/>
          <w:szCs w:val="24"/>
        </w:rPr>
        <w:tab/>
      </w:r>
      <w:r w:rsidRPr="00901A73">
        <w:rPr>
          <w:rFonts w:ascii="Times New Roman" w:hAnsi="Times New Roman" w:cs="Times New Roman"/>
          <w:b/>
          <w:sz w:val="24"/>
          <w:szCs w:val="24"/>
        </w:rPr>
        <w:tab/>
        <w:t>İKİNCİ BÖLÜM</w:t>
      </w:r>
    </w:p>
    <w:p w:rsidR="0032126E" w:rsidRPr="00901A73" w:rsidRDefault="0032126E"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ab/>
      </w:r>
      <w:r w:rsidRPr="00901A73">
        <w:rPr>
          <w:rFonts w:ascii="Times New Roman" w:hAnsi="Times New Roman" w:cs="Times New Roman"/>
          <w:b/>
          <w:sz w:val="24"/>
          <w:szCs w:val="24"/>
        </w:rPr>
        <w:tab/>
      </w:r>
      <w:r w:rsidRPr="00901A73">
        <w:rPr>
          <w:rFonts w:ascii="Times New Roman" w:hAnsi="Times New Roman" w:cs="Times New Roman"/>
          <w:b/>
          <w:sz w:val="24"/>
          <w:szCs w:val="24"/>
        </w:rPr>
        <w:tab/>
      </w:r>
      <w:r w:rsidRPr="00901A73">
        <w:rPr>
          <w:rFonts w:ascii="Times New Roman" w:hAnsi="Times New Roman" w:cs="Times New Roman"/>
          <w:b/>
          <w:sz w:val="24"/>
          <w:szCs w:val="24"/>
        </w:rPr>
        <w:tab/>
        <w:t>Ön  Mali Kontrol</w:t>
      </w:r>
    </w:p>
    <w:p w:rsidR="0032126E" w:rsidRPr="00901A73" w:rsidRDefault="0032126E" w:rsidP="001356D8">
      <w:pPr>
        <w:spacing w:after="0"/>
        <w:ind w:firstLine="708"/>
        <w:rPr>
          <w:rFonts w:ascii="Times New Roman" w:hAnsi="Times New Roman" w:cs="Times New Roman"/>
          <w:b/>
          <w:sz w:val="24"/>
          <w:szCs w:val="24"/>
        </w:rPr>
      </w:pPr>
    </w:p>
    <w:p w:rsidR="0032126E" w:rsidRPr="00901A73" w:rsidRDefault="0032126E"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 xml:space="preserve">Ön mali </w:t>
      </w:r>
      <w:r w:rsidR="00803FC1" w:rsidRPr="00901A73">
        <w:rPr>
          <w:rFonts w:ascii="Times New Roman" w:hAnsi="Times New Roman" w:cs="Times New Roman"/>
          <w:b/>
          <w:sz w:val="24"/>
          <w:szCs w:val="24"/>
        </w:rPr>
        <w:t>kontrolün kapsamı</w:t>
      </w:r>
    </w:p>
    <w:p w:rsidR="0032126E" w:rsidRPr="00901A73" w:rsidRDefault="0032126E"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4-</w:t>
      </w:r>
      <w:r w:rsidRPr="00901A73">
        <w:rPr>
          <w:rFonts w:ascii="Times New Roman" w:hAnsi="Times New Roman" w:cs="Times New Roman"/>
          <w:sz w:val="24"/>
          <w:szCs w:val="24"/>
        </w:rPr>
        <w:t xml:space="preserve"> Ön mali kontrol görevi, yöne</w:t>
      </w:r>
      <w:r w:rsidR="008623A9" w:rsidRPr="00901A73">
        <w:rPr>
          <w:rFonts w:ascii="Times New Roman" w:hAnsi="Times New Roman" w:cs="Times New Roman"/>
          <w:sz w:val="24"/>
          <w:szCs w:val="24"/>
        </w:rPr>
        <w:t>tim sorumluluğu çerçevesinde, harca</w:t>
      </w:r>
      <w:r w:rsidRPr="00901A73">
        <w:rPr>
          <w:rFonts w:ascii="Times New Roman" w:hAnsi="Times New Roman" w:cs="Times New Roman"/>
          <w:sz w:val="24"/>
          <w:szCs w:val="24"/>
        </w:rPr>
        <w:t>ma bi</w:t>
      </w:r>
      <w:r w:rsidR="00803FC1">
        <w:rPr>
          <w:rFonts w:ascii="Times New Roman" w:hAnsi="Times New Roman" w:cs="Times New Roman"/>
          <w:sz w:val="24"/>
          <w:szCs w:val="24"/>
        </w:rPr>
        <w:t>rimleri ve Strateji Geliştirme D</w:t>
      </w:r>
      <w:r w:rsidRPr="00901A73">
        <w:rPr>
          <w:rFonts w:ascii="Times New Roman" w:hAnsi="Times New Roman" w:cs="Times New Roman"/>
          <w:sz w:val="24"/>
          <w:szCs w:val="24"/>
        </w:rPr>
        <w:t>aire Başkanlığı tarafından yerine getirilir.</w:t>
      </w:r>
    </w:p>
    <w:p w:rsidR="0032126E" w:rsidRPr="00901A73" w:rsidRDefault="008623A9"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 xml:space="preserve">Başkanlık tarafından yapılacak ön mali kontrol, bu </w:t>
      </w:r>
      <w:r w:rsidR="00B2296F">
        <w:rPr>
          <w:rFonts w:ascii="Times New Roman" w:hAnsi="Times New Roman" w:cs="Times New Roman"/>
          <w:sz w:val="24"/>
          <w:szCs w:val="24"/>
        </w:rPr>
        <w:t xml:space="preserve">yönergede belirtilen </w:t>
      </w:r>
      <w:proofErr w:type="gramStart"/>
      <w:r w:rsidR="00B2296F">
        <w:rPr>
          <w:rFonts w:ascii="Times New Roman" w:hAnsi="Times New Roman" w:cs="Times New Roman"/>
          <w:sz w:val="24"/>
          <w:szCs w:val="24"/>
        </w:rPr>
        <w:t>kontroller</w:t>
      </w:r>
      <w:r w:rsidRPr="00901A73">
        <w:rPr>
          <w:rFonts w:ascii="Times New Roman" w:hAnsi="Times New Roman" w:cs="Times New Roman"/>
          <w:sz w:val="24"/>
          <w:szCs w:val="24"/>
        </w:rPr>
        <w:t>,</w:t>
      </w:r>
      <w:proofErr w:type="gramEnd"/>
      <w:r w:rsidRPr="00901A73">
        <w:rPr>
          <w:rFonts w:ascii="Times New Roman" w:hAnsi="Times New Roman" w:cs="Times New Roman"/>
          <w:sz w:val="24"/>
          <w:szCs w:val="24"/>
        </w:rPr>
        <w:t xml:space="preserve"> ile harcama birimlerinin talebi veya Başkanlığın risk değerlendirmesi sonucunda ön mali kontrol işlemine tabi tutulmasında yarar görülen mali karar ve işlemlerden Üst Yönetici tarafından uygun görülenlerin kontrollerinden meydana gelir.</w:t>
      </w:r>
    </w:p>
    <w:p w:rsidR="008623A9" w:rsidRPr="00901A73" w:rsidRDefault="008623A9"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Harcama birimleri ve Başkanlık tarafından yapılacak ön mali kontrol idarenin bütçesi, bütçe tertibi, kullanılabilir ödenek tutarı, ayrıntılı harcama programı, merkezi yönetim bütçe kanunu ve diğer mali mevzuat hükümlerine uygunluk yönlerinden yerine getirilir.</w:t>
      </w:r>
      <w:r w:rsidR="00B2296F">
        <w:rPr>
          <w:rFonts w:ascii="Times New Roman" w:hAnsi="Times New Roman" w:cs="Times New Roman"/>
          <w:sz w:val="24"/>
          <w:szCs w:val="24"/>
        </w:rPr>
        <w:t xml:space="preserve"> </w:t>
      </w:r>
      <w:r w:rsidRPr="00901A73">
        <w:rPr>
          <w:rFonts w:ascii="Times New Roman" w:hAnsi="Times New Roman" w:cs="Times New Roman"/>
          <w:sz w:val="24"/>
          <w:szCs w:val="24"/>
        </w:rPr>
        <w:t>İdare bütçesi ve bütçe tertibine uygu</w:t>
      </w:r>
      <w:r w:rsidR="00067262">
        <w:rPr>
          <w:rFonts w:ascii="Times New Roman" w:hAnsi="Times New Roman" w:cs="Times New Roman"/>
          <w:sz w:val="24"/>
          <w:szCs w:val="24"/>
        </w:rPr>
        <w:t>nluk yönünden yapılacak kontrol</w:t>
      </w:r>
      <w:r w:rsidRPr="00901A73">
        <w:rPr>
          <w:rFonts w:ascii="Times New Roman" w:hAnsi="Times New Roman" w:cs="Times New Roman"/>
          <w:sz w:val="24"/>
          <w:szCs w:val="24"/>
        </w:rPr>
        <w:t xml:space="preserve">, ödeneğin bütçeye konulma amacına uygun olarak harcamanın yerinde yapılıp yapılmadığı, ihtiyaçların </w:t>
      </w:r>
      <w:r w:rsidR="00106B39" w:rsidRPr="00901A73">
        <w:rPr>
          <w:rFonts w:ascii="Times New Roman" w:hAnsi="Times New Roman" w:cs="Times New Roman"/>
          <w:sz w:val="24"/>
          <w:szCs w:val="24"/>
        </w:rPr>
        <w:t>karşılanmasında idarenin öncelikle uyum, etkinlik değerlendirmesi ile harcamalarda verimlilik ve tutum</w:t>
      </w:r>
      <w:r w:rsidR="00803FC1">
        <w:rPr>
          <w:rFonts w:ascii="Times New Roman" w:hAnsi="Times New Roman" w:cs="Times New Roman"/>
          <w:sz w:val="24"/>
          <w:szCs w:val="24"/>
        </w:rPr>
        <w:t xml:space="preserve">luluğun sağlanması hususlarını </w:t>
      </w:r>
      <w:r w:rsidR="00106B39" w:rsidRPr="00901A73">
        <w:rPr>
          <w:rFonts w:ascii="Times New Roman" w:hAnsi="Times New Roman" w:cs="Times New Roman"/>
          <w:sz w:val="24"/>
          <w:szCs w:val="24"/>
        </w:rPr>
        <w:t>da kapsar.</w:t>
      </w:r>
    </w:p>
    <w:p w:rsidR="00106B39" w:rsidRPr="00901A73" w:rsidRDefault="00106B39"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Ayrıca, mali karar ve işlemler harcama birimleri tarafından kaynakların etkili</w:t>
      </w:r>
      <w:r w:rsidR="00803FC1">
        <w:rPr>
          <w:rFonts w:ascii="Times New Roman" w:hAnsi="Times New Roman" w:cs="Times New Roman"/>
          <w:sz w:val="24"/>
          <w:szCs w:val="24"/>
        </w:rPr>
        <w:t>,</w:t>
      </w:r>
      <w:r w:rsidRPr="00901A73">
        <w:rPr>
          <w:rFonts w:ascii="Times New Roman" w:hAnsi="Times New Roman" w:cs="Times New Roman"/>
          <w:sz w:val="24"/>
          <w:szCs w:val="24"/>
        </w:rPr>
        <w:t xml:space="preserve"> ekonomik ve verimli bir şekilde kullanılması açısından da kontrol edilir.</w:t>
      </w:r>
    </w:p>
    <w:p w:rsidR="00106B39" w:rsidRPr="00901A73" w:rsidRDefault="00106B39" w:rsidP="001356D8">
      <w:pPr>
        <w:spacing w:after="0"/>
        <w:ind w:firstLine="708"/>
        <w:rPr>
          <w:rFonts w:ascii="Times New Roman" w:hAnsi="Times New Roman" w:cs="Times New Roman"/>
          <w:b/>
          <w:sz w:val="24"/>
          <w:szCs w:val="24"/>
        </w:rPr>
      </w:pPr>
    </w:p>
    <w:p w:rsidR="00106B39" w:rsidRPr="00901A73" w:rsidRDefault="00106B39"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Ön mali kontrolün niteliği</w:t>
      </w:r>
    </w:p>
    <w:p w:rsidR="00106B39" w:rsidRPr="00901A73" w:rsidRDefault="00106B3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5-</w:t>
      </w:r>
      <w:r w:rsidRPr="00901A73">
        <w:rPr>
          <w:rFonts w:ascii="Times New Roman" w:hAnsi="Times New Roman" w:cs="Times New Roman"/>
          <w:sz w:val="24"/>
          <w:szCs w:val="24"/>
        </w:rPr>
        <w:t xml:space="preserve"> Ön mali kontrol sonucunda </w:t>
      </w:r>
      <w:r w:rsidR="00B2296F">
        <w:rPr>
          <w:rFonts w:ascii="Times New Roman" w:hAnsi="Times New Roman" w:cs="Times New Roman"/>
          <w:sz w:val="24"/>
          <w:szCs w:val="24"/>
        </w:rPr>
        <w:t>uygun görüş verilip verilmemesi</w:t>
      </w:r>
      <w:r w:rsidRPr="00901A73">
        <w:rPr>
          <w:rFonts w:ascii="Times New Roman" w:hAnsi="Times New Roman" w:cs="Times New Roman"/>
          <w:sz w:val="24"/>
          <w:szCs w:val="24"/>
        </w:rPr>
        <w:t>, danışma ve önleyici niteliği haiz olup, mali karar v</w:t>
      </w:r>
      <w:r w:rsidR="00B2296F">
        <w:rPr>
          <w:rFonts w:ascii="Times New Roman" w:hAnsi="Times New Roman" w:cs="Times New Roman"/>
          <w:sz w:val="24"/>
          <w:szCs w:val="24"/>
        </w:rPr>
        <w:t xml:space="preserve">e işlemlerin harcama yetkilisi </w:t>
      </w:r>
      <w:r w:rsidRPr="00901A73">
        <w:rPr>
          <w:rFonts w:ascii="Times New Roman" w:hAnsi="Times New Roman" w:cs="Times New Roman"/>
          <w:sz w:val="24"/>
          <w:szCs w:val="24"/>
        </w:rPr>
        <w:t>tarafından uygulanmasında bağlayıcı değildir.</w:t>
      </w:r>
    </w:p>
    <w:p w:rsidR="00106B39" w:rsidRPr="00901A73" w:rsidRDefault="00106B39"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Mali karar ve işlemlerin ön mali kontrole tabi tutulması ve ön mali kontrol sonucun</w:t>
      </w:r>
      <w:r w:rsidR="00901A73">
        <w:rPr>
          <w:rFonts w:ascii="Times New Roman" w:hAnsi="Times New Roman" w:cs="Times New Roman"/>
          <w:sz w:val="24"/>
          <w:szCs w:val="24"/>
        </w:rPr>
        <w:t>da uygun görüş verilmiş olması,</w:t>
      </w:r>
      <w:r w:rsidRPr="00901A73">
        <w:rPr>
          <w:rFonts w:ascii="Times New Roman" w:hAnsi="Times New Roman" w:cs="Times New Roman"/>
          <w:sz w:val="24"/>
          <w:szCs w:val="24"/>
        </w:rPr>
        <w:t xml:space="preserve"> harcama yetkilileri ve gerçekleştirme görevlilerinin sorumluluğunu ortadan kaldırmaz.</w:t>
      </w:r>
    </w:p>
    <w:p w:rsidR="00106B39" w:rsidRPr="00901A73" w:rsidRDefault="00106B39" w:rsidP="001356D8">
      <w:pPr>
        <w:spacing w:after="0"/>
        <w:ind w:firstLine="708"/>
        <w:rPr>
          <w:rFonts w:ascii="Times New Roman" w:hAnsi="Times New Roman" w:cs="Times New Roman"/>
          <w:b/>
          <w:sz w:val="24"/>
          <w:szCs w:val="24"/>
        </w:rPr>
      </w:pPr>
    </w:p>
    <w:p w:rsidR="00106B39" w:rsidRPr="00901A73" w:rsidRDefault="00106B39" w:rsidP="001356D8">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Ön Mali Kontrolün süreci ve usulü</w:t>
      </w:r>
    </w:p>
    <w:p w:rsidR="007A0B53" w:rsidRPr="00901A73" w:rsidRDefault="00106B39"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6-</w:t>
      </w:r>
      <w:r w:rsidR="00067262">
        <w:rPr>
          <w:rFonts w:ascii="Times New Roman" w:hAnsi="Times New Roman" w:cs="Times New Roman"/>
          <w:b/>
          <w:sz w:val="24"/>
          <w:szCs w:val="24"/>
        </w:rPr>
        <w:t xml:space="preserve"> </w:t>
      </w:r>
      <w:r w:rsidR="0040341B">
        <w:rPr>
          <w:rFonts w:ascii="Times New Roman" w:hAnsi="Times New Roman" w:cs="Times New Roman"/>
          <w:sz w:val="24"/>
          <w:szCs w:val="24"/>
        </w:rPr>
        <w:t xml:space="preserve">Başkanlığın </w:t>
      </w:r>
      <w:r w:rsidRPr="00901A73">
        <w:rPr>
          <w:rFonts w:ascii="Times New Roman" w:hAnsi="Times New Roman" w:cs="Times New Roman"/>
          <w:sz w:val="24"/>
          <w:szCs w:val="24"/>
        </w:rPr>
        <w:t>ön mali kontrolüne tabi mali karar ve i</w:t>
      </w:r>
      <w:r w:rsidR="0040341B">
        <w:rPr>
          <w:rFonts w:ascii="Times New Roman" w:hAnsi="Times New Roman" w:cs="Times New Roman"/>
          <w:sz w:val="24"/>
          <w:szCs w:val="24"/>
        </w:rPr>
        <w:t xml:space="preserve">şlemler, kontrol edilmek üzere </w:t>
      </w:r>
      <w:r w:rsidRPr="00901A73">
        <w:rPr>
          <w:rFonts w:ascii="Times New Roman" w:hAnsi="Times New Roman" w:cs="Times New Roman"/>
          <w:sz w:val="24"/>
          <w:szCs w:val="24"/>
        </w:rPr>
        <w:t>Başkanlığ</w:t>
      </w:r>
      <w:r w:rsidR="007A0B53" w:rsidRPr="00901A73">
        <w:rPr>
          <w:rFonts w:ascii="Times New Roman" w:hAnsi="Times New Roman" w:cs="Times New Roman"/>
          <w:sz w:val="24"/>
          <w:szCs w:val="24"/>
        </w:rPr>
        <w:t>a gönderilir.</w:t>
      </w:r>
      <w:r w:rsidR="00067262">
        <w:rPr>
          <w:rFonts w:ascii="Times New Roman" w:hAnsi="Times New Roman" w:cs="Times New Roman"/>
          <w:sz w:val="24"/>
          <w:szCs w:val="24"/>
        </w:rPr>
        <w:t xml:space="preserve"> </w:t>
      </w:r>
      <w:r w:rsidR="007A0B53" w:rsidRPr="00901A73">
        <w:rPr>
          <w:rFonts w:ascii="Times New Roman" w:hAnsi="Times New Roman" w:cs="Times New Roman"/>
          <w:sz w:val="24"/>
          <w:szCs w:val="24"/>
        </w:rPr>
        <w:t>Başkanlıkça yapılan kontrol sonucunda du</w:t>
      </w:r>
      <w:r w:rsidR="0040341B">
        <w:rPr>
          <w:rFonts w:ascii="Times New Roman" w:hAnsi="Times New Roman" w:cs="Times New Roman"/>
          <w:sz w:val="24"/>
          <w:szCs w:val="24"/>
        </w:rPr>
        <w:t xml:space="preserve">rumuna görüş yazısı düzenlenir veya </w:t>
      </w:r>
      <w:r w:rsidR="007A0B53" w:rsidRPr="00901A73">
        <w:rPr>
          <w:rFonts w:ascii="Times New Roman" w:hAnsi="Times New Roman" w:cs="Times New Roman"/>
          <w:sz w:val="24"/>
          <w:szCs w:val="24"/>
        </w:rPr>
        <w:t xml:space="preserve">dayanak belgenin üzerine “Kontrol edişmiş ve uygun görülmüştür” şerhi </w:t>
      </w:r>
      <w:r w:rsidR="007A0B53" w:rsidRPr="00901A73">
        <w:rPr>
          <w:rFonts w:ascii="Times New Roman" w:hAnsi="Times New Roman" w:cs="Times New Roman"/>
          <w:sz w:val="24"/>
          <w:szCs w:val="24"/>
        </w:rPr>
        <w:lastRenderedPageBreak/>
        <w:t>düşülerek ilgili birime gönderilir.</w:t>
      </w:r>
      <w:r w:rsidR="00067262">
        <w:rPr>
          <w:rFonts w:ascii="Times New Roman" w:hAnsi="Times New Roman" w:cs="Times New Roman"/>
          <w:sz w:val="24"/>
          <w:szCs w:val="24"/>
        </w:rPr>
        <w:t xml:space="preserve"> </w:t>
      </w:r>
      <w:r w:rsidR="007A0B53" w:rsidRPr="00901A73">
        <w:rPr>
          <w:rFonts w:ascii="Times New Roman" w:hAnsi="Times New Roman" w:cs="Times New Roman"/>
          <w:sz w:val="24"/>
          <w:szCs w:val="24"/>
        </w:rPr>
        <w:t xml:space="preserve">Ön mali kontrol sonucunda yazılı görüş düzenlenmesi halinde bu görüşler ayrıntılı, açık ve gerekçeli yazılır. Başkanlığın görüş yazısı harcama birimince ilgili işlem dosyasında saklanır ve bir </w:t>
      </w:r>
      <w:proofErr w:type="gramStart"/>
      <w:r w:rsidR="007A0B53" w:rsidRPr="00901A73">
        <w:rPr>
          <w:rFonts w:ascii="Times New Roman" w:hAnsi="Times New Roman" w:cs="Times New Roman"/>
          <w:sz w:val="24"/>
          <w:szCs w:val="24"/>
        </w:rPr>
        <w:t>örneği  de</w:t>
      </w:r>
      <w:proofErr w:type="gramEnd"/>
      <w:r w:rsidR="007A0B53" w:rsidRPr="00901A73">
        <w:rPr>
          <w:rFonts w:ascii="Times New Roman" w:hAnsi="Times New Roman" w:cs="Times New Roman"/>
          <w:sz w:val="24"/>
          <w:szCs w:val="24"/>
        </w:rPr>
        <w:t xml:space="preserve"> ödeme emri  belgesine eklenir.</w:t>
      </w:r>
    </w:p>
    <w:p w:rsidR="007A0B53" w:rsidRPr="00901A73" w:rsidRDefault="007A0B53"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Başkanlıkça mali karar ve işlemin uygun görülmemesi halinde ise nedenleri açıkça belirtilen bir görüş yazısı yazılarak kontrole tabi karar ve işlem belgeleri eklenmek suretiyle ilgili birimine geri gönderilir.</w:t>
      </w:r>
    </w:p>
    <w:p w:rsidR="007A0B53" w:rsidRPr="00901A73" w:rsidRDefault="00067262" w:rsidP="00901A73">
      <w:pPr>
        <w:spacing w:after="0"/>
        <w:ind w:firstLine="708"/>
        <w:jc w:val="both"/>
        <w:rPr>
          <w:rFonts w:ascii="Times New Roman" w:hAnsi="Times New Roman" w:cs="Times New Roman"/>
          <w:sz w:val="24"/>
          <w:szCs w:val="24"/>
        </w:rPr>
      </w:pPr>
      <w:r>
        <w:rPr>
          <w:rFonts w:ascii="Times New Roman" w:hAnsi="Times New Roman" w:cs="Times New Roman"/>
          <w:sz w:val="24"/>
          <w:szCs w:val="24"/>
        </w:rPr>
        <w:t>Başkanlıkça</w:t>
      </w:r>
      <w:r w:rsidR="00803FC1">
        <w:rPr>
          <w:rFonts w:ascii="Times New Roman" w:hAnsi="Times New Roman" w:cs="Times New Roman"/>
          <w:sz w:val="24"/>
          <w:szCs w:val="24"/>
        </w:rPr>
        <w:t>, yönergenin 10. ve 19. m</w:t>
      </w:r>
      <w:r w:rsidR="007A0B53" w:rsidRPr="00901A73">
        <w:rPr>
          <w:rFonts w:ascii="Times New Roman" w:hAnsi="Times New Roman" w:cs="Times New Roman"/>
          <w:sz w:val="24"/>
          <w:szCs w:val="24"/>
        </w:rPr>
        <w:t xml:space="preserve">addeleri uyarınca yapılan kontrollerde yazılı görüş düzenlenmesi zorunludur. Bu yazıda, kontrol sonucunda mali karar ve </w:t>
      </w:r>
      <w:proofErr w:type="gramStart"/>
      <w:r w:rsidR="007A0B53" w:rsidRPr="00901A73">
        <w:rPr>
          <w:rFonts w:ascii="Times New Roman" w:hAnsi="Times New Roman" w:cs="Times New Roman"/>
          <w:sz w:val="24"/>
          <w:szCs w:val="24"/>
        </w:rPr>
        <w:t>işlemin  uygun</w:t>
      </w:r>
      <w:proofErr w:type="gramEnd"/>
      <w:r w:rsidR="007A0B53" w:rsidRPr="00901A73">
        <w:rPr>
          <w:rFonts w:ascii="Times New Roman" w:hAnsi="Times New Roman" w:cs="Times New Roman"/>
          <w:sz w:val="24"/>
          <w:szCs w:val="24"/>
        </w:rPr>
        <w:t xml:space="preserve"> görülüp görülmediği, uygun görülmemişse nedenleri açıkça belirtilir.</w:t>
      </w:r>
    </w:p>
    <w:p w:rsidR="007A0B53" w:rsidRPr="00901A73" w:rsidRDefault="00D70ECD"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Mevzuatına uygun olarak giderilebilecek nitelikte eksiklikleri bulunan</w:t>
      </w:r>
      <w:r w:rsidR="00803FC1">
        <w:rPr>
          <w:rFonts w:ascii="Times New Roman" w:hAnsi="Times New Roman" w:cs="Times New Roman"/>
          <w:sz w:val="24"/>
          <w:szCs w:val="24"/>
        </w:rPr>
        <w:t xml:space="preserve"> mali karar ve işlemlerde, </w:t>
      </w:r>
      <w:r w:rsidRPr="00901A73">
        <w:rPr>
          <w:rFonts w:ascii="Times New Roman" w:hAnsi="Times New Roman" w:cs="Times New Roman"/>
          <w:sz w:val="24"/>
          <w:szCs w:val="24"/>
        </w:rPr>
        <w:t>bu eksiklikler ve nasıl düzeltilebileceği hususları belirtilmek ve bunların düzeltilmesi kaydıyla işlemin uygun görüldüğü şeklinde yazılı görüş düzenlenebilir.</w:t>
      </w:r>
    </w:p>
    <w:p w:rsidR="00D70ECD" w:rsidRPr="00901A73" w:rsidRDefault="00D70ECD"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Harcama birimlerince yerine getirilecek ön mali kontrol işlemi ise süreç kontrolü ola</w:t>
      </w:r>
      <w:r w:rsidR="00067262">
        <w:rPr>
          <w:rFonts w:ascii="Times New Roman" w:hAnsi="Times New Roman" w:cs="Times New Roman"/>
          <w:sz w:val="24"/>
          <w:szCs w:val="24"/>
        </w:rPr>
        <w:t xml:space="preserve">rak yapılır. </w:t>
      </w:r>
      <w:proofErr w:type="gramStart"/>
      <w:r w:rsidR="00067262">
        <w:rPr>
          <w:rFonts w:ascii="Times New Roman" w:hAnsi="Times New Roman" w:cs="Times New Roman"/>
          <w:sz w:val="24"/>
          <w:szCs w:val="24"/>
        </w:rPr>
        <w:t>Süreç  kontrolünde</w:t>
      </w:r>
      <w:proofErr w:type="gramEnd"/>
      <w:r w:rsidRPr="00901A73">
        <w:rPr>
          <w:rFonts w:ascii="Times New Roman" w:hAnsi="Times New Roman" w:cs="Times New Roman"/>
          <w:sz w:val="24"/>
          <w:szCs w:val="24"/>
        </w:rPr>
        <w:t>, her bir işlem daha önceki işlemlerin kontrolünü içerecek şekilde tasarlanır ve uygulanır. Mali işlemleri</w:t>
      </w:r>
      <w:r w:rsidR="00803FC1">
        <w:rPr>
          <w:rFonts w:ascii="Times New Roman" w:hAnsi="Times New Roman" w:cs="Times New Roman"/>
          <w:sz w:val="24"/>
          <w:szCs w:val="24"/>
        </w:rPr>
        <w:t>n yürütülmesinde görev alanlar,</w:t>
      </w:r>
      <w:r w:rsidRPr="00901A73">
        <w:rPr>
          <w:rFonts w:ascii="Times New Roman" w:hAnsi="Times New Roman" w:cs="Times New Roman"/>
          <w:sz w:val="24"/>
          <w:szCs w:val="24"/>
        </w:rPr>
        <w:t xml:space="preserve"> yapacakları işlemden önceki işlemleri de kontrol ederler. Süreç </w:t>
      </w:r>
      <w:proofErr w:type="gramStart"/>
      <w:r w:rsidRPr="00901A73">
        <w:rPr>
          <w:rFonts w:ascii="Times New Roman" w:hAnsi="Times New Roman" w:cs="Times New Roman"/>
          <w:sz w:val="24"/>
          <w:szCs w:val="24"/>
        </w:rPr>
        <w:t>kontrolünü  sağlamak</w:t>
      </w:r>
      <w:proofErr w:type="gramEnd"/>
      <w:r w:rsidRPr="00901A73">
        <w:rPr>
          <w:rFonts w:ascii="Times New Roman" w:hAnsi="Times New Roman" w:cs="Times New Roman"/>
          <w:sz w:val="24"/>
          <w:szCs w:val="24"/>
        </w:rPr>
        <w:t xml:space="preserve"> amacıyla harcama birimlerince </w:t>
      </w:r>
      <w:r w:rsidR="006C0D1E" w:rsidRPr="00901A73">
        <w:rPr>
          <w:rFonts w:ascii="Times New Roman" w:hAnsi="Times New Roman" w:cs="Times New Roman"/>
          <w:sz w:val="24"/>
          <w:szCs w:val="24"/>
        </w:rPr>
        <w:t>mali işlemlerin süreç akış şeması hazırlanır ve Başkanlığın da görüşü alındıktan sonra Üst Yöneticinin onayı ile yürürlüğe konulur.</w:t>
      </w:r>
    </w:p>
    <w:p w:rsidR="001356D8" w:rsidRPr="00901A73" w:rsidRDefault="006C0D1E"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 xml:space="preserve">Harcama yetkilileri, yardımcıları ve hiyerarşik olarak kendisine en yakın üst kademe yöneticileri arasından bir veya daha fazla sayıda gerçekleştirme görevlisini ödeme emri belgesi düzenlemekle görevlendirirler. Yapılana bu </w:t>
      </w:r>
      <w:proofErr w:type="gramStart"/>
      <w:r w:rsidRPr="00901A73">
        <w:rPr>
          <w:rFonts w:ascii="Times New Roman" w:hAnsi="Times New Roman" w:cs="Times New Roman"/>
          <w:sz w:val="24"/>
          <w:szCs w:val="24"/>
        </w:rPr>
        <w:t>görevlendirmeler  Başkanlığa</w:t>
      </w:r>
      <w:proofErr w:type="gramEnd"/>
      <w:r w:rsidRPr="00901A73">
        <w:rPr>
          <w:rFonts w:ascii="Times New Roman" w:hAnsi="Times New Roman" w:cs="Times New Roman"/>
          <w:sz w:val="24"/>
          <w:szCs w:val="24"/>
        </w:rPr>
        <w:t xml:space="preserve"> da bir yazı ile bildirilir.</w:t>
      </w:r>
      <w:r w:rsidR="00B2296F">
        <w:rPr>
          <w:rFonts w:ascii="Times New Roman" w:hAnsi="Times New Roman" w:cs="Times New Roman"/>
          <w:sz w:val="24"/>
          <w:szCs w:val="24"/>
        </w:rPr>
        <w:t xml:space="preserve"> </w:t>
      </w:r>
      <w:r w:rsidRPr="00901A73">
        <w:rPr>
          <w:rFonts w:ascii="Times New Roman" w:hAnsi="Times New Roman" w:cs="Times New Roman"/>
          <w:sz w:val="24"/>
          <w:szCs w:val="24"/>
        </w:rPr>
        <w:t xml:space="preserve">Ödeme emri belgesini düzenlemekle </w:t>
      </w:r>
      <w:proofErr w:type="gramStart"/>
      <w:r w:rsidRPr="00901A73">
        <w:rPr>
          <w:rFonts w:ascii="Times New Roman" w:hAnsi="Times New Roman" w:cs="Times New Roman"/>
          <w:sz w:val="24"/>
          <w:szCs w:val="24"/>
        </w:rPr>
        <w:t>görevlendirilen  ger</w:t>
      </w:r>
      <w:r w:rsidR="00182F68">
        <w:rPr>
          <w:rFonts w:ascii="Times New Roman" w:hAnsi="Times New Roman" w:cs="Times New Roman"/>
          <w:sz w:val="24"/>
          <w:szCs w:val="24"/>
        </w:rPr>
        <w:t>çekleştirme</w:t>
      </w:r>
      <w:proofErr w:type="gramEnd"/>
      <w:r w:rsidR="00182F68">
        <w:rPr>
          <w:rFonts w:ascii="Times New Roman" w:hAnsi="Times New Roman" w:cs="Times New Roman"/>
          <w:sz w:val="24"/>
          <w:szCs w:val="24"/>
        </w:rPr>
        <w:t xml:space="preserve"> görevlileri</w:t>
      </w:r>
      <w:r w:rsidRPr="00901A73">
        <w:rPr>
          <w:rFonts w:ascii="Times New Roman" w:hAnsi="Times New Roman" w:cs="Times New Roman"/>
          <w:sz w:val="24"/>
          <w:szCs w:val="24"/>
        </w:rPr>
        <w:t xml:space="preserve"> ödeme emri belgesi düzenlemekle görevlendirirler. Yapılan bu </w:t>
      </w:r>
      <w:proofErr w:type="gramStart"/>
      <w:r w:rsidRPr="00901A73">
        <w:rPr>
          <w:rFonts w:ascii="Times New Roman" w:hAnsi="Times New Roman" w:cs="Times New Roman"/>
          <w:sz w:val="24"/>
          <w:szCs w:val="24"/>
        </w:rPr>
        <w:t>görevlendirmeler  Başkanlığa</w:t>
      </w:r>
      <w:proofErr w:type="gramEnd"/>
      <w:r w:rsidRPr="00901A73">
        <w:rPr>
          <w:rFonts w:ascii="Times New Roman" w:hAnsi="Times New Roman" w:cs="Times New Roman"/>
          <w:sz w:val="24"/>
          <w:szCs w:val="24"/>
        </w:rPr>
        <w:t xml:space="preserve"> da bir yazı ile bildirilir. Ödeme emri belgesini görevlendiri</w:t>
      </w:r>
      <w:r w:rsidR="00182F68">
        <w:rPr>
          <w:rFonts w:ascii="Times New Roman" w:hAnsi="Times New Roman" w:cs="Times New Roman"/>
          <w:sz w:val="24"/>
          <w:szCs w:val="24"/>
        </w:rPr>
        <w:t xml:space="preserve">len gerçekleştirme </w:t>
      </w:r>
      <w:proofErr w:type="gramStart"/>
      <w:r w:rsidR="00182F68">
        <w:rPr>
          <w:rFonts w:ascii="Times New Roman" w:hAnsi="Times New Roman" w:cs="Times New Roman"/>
          <w:sz w:val="24"/>
          <w:szCs w:val="24"/>
        </w:rPr>
        <w:t xml:space="preserve">görevlileri </w:t>
      </w:r>
      <w:r w:rsidRPr="00901A73">
        <w:rPr>
          <w:rFonts w:ascii="Times New Roman" w:hAnsi="Times New Roman" w:cs="Times New Roman"/>
          <w:sz w:val="24"/>
          <w:szCs w:val="24"/>
        </w:rPr>
        <w:t xml:space="preserve"> ödeme</w:t>
      </w:r>
      <w:proofErr w:type="gramEnd"/>
      <w:r w:rsidRPr="00901A73">
        <w:rPr>
          <w:rFonts w:ascii="Times New Roman" w:hAnsi="Times New Roman" w:cs="Times New Roman"/>
          <w:sz w:val="24"/>
          <w:szCs w:val="24"/>
        </w:rPr>
        <w:t xml:space="preserve"> emri belgesi  ve eki belgeler üzerinde mevzuata uygunluk ve belgelerin tamam olup olmadığı hususları  ile daha önceki işlemlerin kontrolünü de kapsayacak şekilde ön mali kontrol yaparlar. Bu görevliler yaptıkları kontrol sonucunda </w:t>
      </w:r>
      <w:r w:rsidR="007B2E6D" w:rsidRPr="00901A73">
        <w:rPr>
          <w:rFonts w:ascii="Times New Roman" w:hAnsi="Times New Roman" w:cs="Times New Roman"/>
          <w:sz w:val="24"/>
          <w:szCs w:val="24"/>
        </w:rPr>
        <w:t>işl</w:t>
      </w:r>
      <w:r w:rsidR="00182F68">
        <w:rPr>
          <w:rFonts w:ascii="Times New Roman" w:hAnsi="Times New Roman" w:cs="Times New Roman"/>
          <w:sz w:val="24"/>
          <w:szCs w:val="24"/>
        </w:rPr>
        <w:t xml:space="preserve">emleri uygun görmeleri </w:t>
      </w:r>
      <w:proofErr w:type="gramStart"/>
      <w:r w:rsidR="00182F68">
        <w:rPr>
          <w:rFonts w:ascii="Times New Roman" w:hAnsi="Times New Roman" w:cs="Times New Roman"/>
          <w:sz w:val="24"/>
          <w:szCs w:val="24"/>
        </w:rPr>
        <w:t xml:space="preserve">halinde </w:t>
      </w:r>
      <w:r w:rsidR="007B2E6D" w:rsidRPr="00901A73">
        <w:rPr>
          <w:rFonts w:ascii="Times New Roman" w:hAnsi="Times New Roman" w:cs="Times New Roman"/>
          <w:sz w:val="24"/>
          <w:szCs w:val="24"/>
        </w:rPr>
        <w:t xml:space="preserve"> ödeme</w:t>
      </w:r>
      <w:proofErr w:type="gramEnd"/>
      <w:r w:rsidR="007B2E6D" w:rsidRPr="00901A73">
        <w:rPr>
          <w:rFonts w:ascii="Times New Roman" w:hAnsi="Times New Roman" w:cs="Times New Roman"/>
          <w:sz w:val="24"/>
          <w:szCs w:val="24"/>
        </w:rPr>
        <w:t xml:space="preserve"> emri belgesi üzerine “Kontrol edilmiş ve uygun görülmüştür</w:t>
      </w:r>
      <w:r w:rsidR="00D13B28">
        <w:rPr>
          <w:rFonts w:ascii="Times New Roman" w:hAnsi="Times New Roman" w:cs="Times New Roman"/>
          <w:sz w:val="24"/>
          <w:szCs w:val="24"/>
        </w:rPr>
        <w:t>.</w:t>
      </w:r>
      <w:r w:rsidR="007B2E6D" w:rsidRPr="00901A73">
        <w:rPr>
          <w:rFonts w:ascii="Times New Roman" w:hAnsi="Times New Roman" w:cs="Times New Roman"/>
          <w:sz w:val="24"/>
          <w:szCs w:val="24"/>
        </w:rPr>
        <w:t>” şerhini düşerek imzalarlar.</w:t>
      </w:r>
    </w:p>
    <w:p w:rsidR="007B2E6D" w:rsidRPr="00901A73" w:rsidRDefault="007B2E6D" w:rsidP="007B2E6D">
      <w:pPr>
        <w:spacing w:after="0"/>
        <w:ind w:firstLine="708"/>
        <w:rPr>
          <w:rFonts w:ascii="Times New Roman" w:hAnsi="Times New Roman" w:cs="Times New Roman"/>
          <w:sz w:val="24"/>
          <w:szCs w:val="24"/>
        </w:rPr>
      </w:pPr>
    </w:p>
    <w:p w:rsidR="007B2E6D" w:rsidRPr="00901A73" w:rsidRDefault="007B2E6D" w:rsidP="007B2E6D">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Kontrol yetkisi</w:t>
      </w:r>
    </w:p>
    <w:p w:rsidR="007B2E6D" w:rsidRPr="00901A73" w:rsidRDefault="007B2E6D"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7-</w:t>
      </w:r>
      <w:r w:rsidR="00106079" w:rsidRPr="00901A73">
        <w:rPr>
          <w:rFonts w:ascii="Times New Roman" w:hAnsi="Times New Roman" w:cs="Times New Roman"/>
          <w:sz w:val="24"/>
          <w:szCs w:val="24"/>
        </w:rPr>
        <w:t xml:space="preserve"> B</w:t>
      </w:r>
      <w:r w:rsidR="0040341B">
        <w:rPr>
          <w:rFonts w:ascii="Times New Roman" w:hAnsi="Times New Roman" w:cs="Times New Roman"/>
          <w:sz w:val="24"/>
          <w:szCs w:val="24"/>
        </w:rPr>
        <w:t xml:space="preserve">aşkanlıkta ön mali kontrol </w:t>
      </w:r>
      <w:r w:rsidRPr="00901A73">
        <w:rPr>
          <w:rFonts w:ascii="Times New Roman" w:hAnsi="Times New Roman" w:cs="Times New Roman"/>
          <w:sz w:val="24"/>
          <w:szCs w:val="24"/>
        </w:rPr>
        <w:t>yetkisi başkana aittir</w:t>
      </w:r>
      <w:r w:rsidR="0040341B">
        <w:rPr>
          <w:rFonts w:ascii="Times New Roman" w:hAnsi="Times New Roman" w:cs="Times New Roman"/>
          <w:sz w:val="24"/>
          <w:szCs w:val="24"/>
        </w:rPr>
        <w:t xml:space="preserve">. Kontrol sonucunda düzenlenen </w:t>
      </w:r>
      <w:r w:rsidRPr="00901A73">
        <w:rPr>
          <w:rFonts w:ascii="Times New Roman" w:hAnsi="Times New Roman" w:cs="Times New Roman"/>
          <w:sz w:val="24"/>
          <w:szCs w:val="24"/>
        </w:rPr>
        <w:t>yazılı görüş ve kontrol şerhleri Başkan tarafından imzalanır. Başkan</w:t>
      </w:r>
      <w:r w:rsidR="00E67BF7">
        <w:rPr>
          <w:rFonts w:ascii="Times New Roman" w:hAnsi="Times New Roman" w:cs="Times New Roman"/>
          <w:sz w:val="24"/>
          <w:szCs w:val="24"/>
        </w:rPr>
        <w:t>,</w:t>
      </w:r>
      <w:r w:rsidRPr="00901A73">
        <w:rPr>
          <w:rFonts w:ascii="Times New Roman" w:hAnsi="Times New Roman" w:cs="Times New Roman"/>
          <w:sz w:val="24"/>
          <w:szCs w:val="24"/>
        </w:rPr>
        <w:t xml:space="preserve"> bu yetkisini sınırl</w:t>
      </w:r>
      <w:r w:rsidR="0040341B">
        <w:rPr>
          <w:rFonts w:ascii="Times New Roman" w:hAnsi="Times New Roman" w:cs="Times New Roman"/>
          <w:sz w:val="24"/>
          <w:szCs w:val="24"/>
        </w:rPr>
        <w:t>arını açıkça belirtmek şartıyla</w:t>
      </w:r>
      <w:r w:rsidRPr="00901A73">
        <w:rPr>
          <w:rFonts w:ascii="Times New Roman" w:hAnsi="Times New Roman" w:cs="Times New Roman"/>
          <w:sz w:val="24"/>
          <w:szCs w:val="24"/>
        </w:rPr>
        <w:t xml:space="preserve"> yazılı olarak iç kontrol alt birim yöneticisine devredebilir.</w:t>
      </w:r>
      <w:r w:rsidR="00067262">
        <w:rPr>
          <w:rFonts w:ascii="Times New Roman" w:hAnsi="Times New Roman" w:cs="Times New Roman"/>
          <w:sz w:val="24"/>
          <w:szCs w:val="24"/>
        </w:rPr>
        <w:t xml:space="preserve"> </w:t>
      </w:r>
      <w:r w:rsidRPr="00901A73">
        <w:rPr>
          <w:rFonts w:ascii="Times New Roman" w:hAnsi="Times New Roman" w:cs="Times New Roman"/>
          <w:sz w:val="24"/>
          <w:szCs w:val="24"/>
        </w:rPr>
        <w:t>Baş</w:t>
      </w:r>
      <w:r w:rsidR="0040341B">
        <w:rPr>
          <w:rFonts w:ascii="Times New Roman" w:hAnsi="Times New Roman" w:cs="Times New Roman"/>
          <w:sz w:val="24"/>
          <w:szCs w:val="24"/>
        </w:rPr>
        <w:t xml:space="preserve">kanın harcama yetkilisi olması durumunda </w:t>
      </w:r>
      <w:r w:rsidRPr="00901A73">
        <w:rPr>
          <w:rFonts w:ascii="Times New Roman" w:hAnsi="Times New Roman" w:cs="Times New Roman"/>
          <w:sz w:val="24"/>
          <w:szCs w:val="24"/>
        </w:rPr>
        <w:t>ön mali kontrol görevi Başkanlık İç Kontrol Alt Birim Yöneticisi tarafından yerine getirilir.</w:t>
      </w:r>
    </w:p>
    <w:p w:rsidR="007B2E6D" w:rsidRPr="00901A73" w:rsidRDefault="00905BBB"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Başkanlığın ön mali kontrolüne tabi mali karar ve işlemlerin kontrolü iç kontrol alt birim</w:t>
      </w:r>
      <w:r w:rsidR="00E67BF7">
        <w:rPr>
          <w:rFonts w:ascii="Times New Roman" w:hAnsi="Times New Roman" w:cs="Times New Roman"/>
          <w:sz w:val="24"/>
          <w:szCs w:val="24"/>
        </w:rPr>
        <w:t xml:space="preserve"> </w:t>
      </w:r>
      <w:r w:rsidRPr="00901A73">
        <w:rPr>
          <w:rFonts w:ascii="Times New Roman" w:hAnsi="Times New Roman" w:cs="Times New Roman"/>
          <w:sz w:val="24"/>
          <w:szCs w:val="24"/>
        </w:rPr>
        <w:t>yöneticisi tarafından yürütülür.</w:t>
      </w:r>
    </w:p>
    <w:p w:rsidR="00905BBB" w:rsidRPr="00901A73" w:rsidRDefault="00905BBB"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Harcama birimleri de ödem</w:t>
      </w:r>
      <w:r w:rsidR="00067262">
        <w:rPr>
          <w:rFonts w:ascii="Times New Roman" w:hAnsi="Times New Roman" w:cs="Times New Roman"/>
          <w:sz w:val="24"/>
          <w:szCs w:val="24"/>
        </w:rPr>
        <w:t xml:space="preserve">e emri belgesi ve eki belgeler </w:t>
      </w:r>
      <w:r w:rsidRPr="00901A73">
        <w:rPr>
          <w:rFonts w:ascii="Times New Roman" w:hAnsi="Times New Roman" w:cs="Times New Roman"/>
          <w:sz w:val="24"/>
          <w:szCs w:val="24"/>
        </w:rPr>
        <w:t>ü</w:t>
      </w:r>
      <w:r w:rsidR="00E67BF7">
        <w:rPr>
          <w:rFonts w:ascii="Times New Roman" w:hAnsi="Times New Roman" w:cs="Times New Roman"/>
          <w:sz w:val="24"/>
          <w:szCs w:val="24"/>
        </w:rPr>
        <w:t xml:space="preserve">zerinde ön mali kontrol görevi, </w:t>
      </w:r>
      <w:r w:rsidRPr="00901A73">
        <w:rPr>
          <w:rFonts w:ascii="Times New Roman" w:hAnsi="Times New Roman" w:cs="Times New Roman"/>
          <w:sz w:val="24"/>
          <w:szCs w:val="24"/>
        </w:rPr>
        <w:t>ödeme emri belgesi düzenlemekle görevlendirilen gerçekleştirme görevlisi tarafından yerine getirilir.</w:t>
      </w:r>
    </w:p>
    <w:p w:rsidR="00905BBB" w:rsidRDefault="00905BBB" w:rsidP="007B2E6D">
      <w:pPr>
        <w:spacing w:after="0"/>
        <w:ind w:firstLine="708"/>
        <w:rPr>
          <w:rFonts w:ascii="Times New Roman" w:hAnsi="Times New Roman" w:cs="Times New Roman"/>
          <w:sz w:val="24"/>
          <w:szCs w:val="24"/>
        </w:rPr>
      </w:pPr>
    </w:p>
    <w:p w:rsidR="00E67BF7" w:rsidRDefault="00E67BF7" w:rsidP="007B2E6D">
      <w:pPr>
        <w:spacing w:after="0"/>
        <w:ind w:firstLine="708"/>
        <w:rPr>
          <w:rFonts w:ascii="Times New Roman" w:hAnsi="Times New Roman" w:cs="Times New Roman"/>
          <w:sz w:val="24"/>
          <w:szCs w:val="24"/>
        </w:rPr>
      </w:pPr>
    </w:p>
    <w:p w:rsidR="00E67BF7" w:rsidRPr="00901A73" w:rsidRDefault="00E67BF7" w:rsidP="007B2E6D">
      <w:pPr>
        <w:spacing w:after="0"/>
        <w:ind w:firstLine="708"/>
        <w:rPr>
          <w:rFonts w:ascii="Times New Roman" w:hAnsi="Times New Roman" w:cs="Times New Roman"/>
          <w:sz w:val="24"/>
          <w:szCs w:val="24"/>
        </w:rPr>
      </w:pPr>
    </w:p>
    <w:p w:rsidR="00905BBB" w:rsidRPr="00901A73" w:rsidRDefault="00905BBB" w:rsidP="007B2E6D">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lastRenderedPageBreak/>
        <w:t>Görevler ayrılığı ilkesi</w:t>
      </w:r>
    </w:p>
    <w:p w:rsidR="00905BBB" w:rsidRPr="00901A73" w:rsidRDefault="00905BBB" w:rsidP="00E67BF7">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8-</w:t>
      </w:r>
      <w:r w:rsidRPr="00901A73">
        <w:rPr>
          <w:rFonts w:ascii="Times New Roman" w:hAnsi="Times New Roman" w:cs="Times New Roman"/>
          <w:sz w:val="24"/>
          <w:szCs w:val="24"/>
        </w:rPr>
        <w:t xml:space="preserve"> Harcama yetkilisi ile muhasebe yetkilisi görevi aynı kişide birleşemez. Başkanlıkta ön ma</w:t>
      </w:r>
      <w:r w:rsidR="00E67BF7">
        <w:rPr>
          <w:rFonts w:ascii="Times New Roman" w:hAnsi="Times New Roman" w:cs="Times New Roman"/>
          <w:sz w:val="24"/>
          <w:szCs w:val="24"/>
        </w:rPr>
        <w:t>li kontrol görevini yürütenler,</w:t>
      </w:r>
      <w:r w:rsidRPr="00901A73">
        <w:rPr>
          <w:rFonts w:ascii="Times New Roman" w:hAnsi="Times New Roman" w:cs="Times New Roman"/>
          <w:sz w:val="24"/>
          <w:szCs w:val="24"/>
        </w:rPr>
        <w:t xml:space="preserve"> onay belgesi ve ekleri ile şartname ve sözle</w:t>
      </w:r>
      <w:r w:rsidR="0040341B">
        <w:rPr>
          <w:rFonts w:ascii="Times New Roman" w:hAnsi="Times New Roman" w:cs="Times New Roman"/>
          <w:sz w:val="24"/>
          <w:szCs w:val="24"/>
        </w:rPr>
        <w:t xml:space="preserve">şme tasarılarının hazırlanması </w:t>
      </w:r>
      <w:r w:rsidRPr="00901A73">
        <w:rPr>
          <w:rFonts w:ascii="Times New Roman" w:hAnsi="Times New Roman" w:cs="Times New Roman"/>
          <w:sz w:val="24"/>
          <w:szCs w:val="24"/>
        </w:rPr>
        <w:t>ve uygulanması aşa</w:t>
      </w:r>
      <w:r w:rsidR="00311B16">
        <w:rPr>
          <w:rFonts w:ascii="Times New Roman" w:hAnsi="Times New Roman" w:cs="Times New Roman"/>
          <w:sz w:val="24"/>
          <w:szCs w:val="24"/>
        </w:rPr>
        <w:t xml:space="preserve">malarında görevlendirilemezler </w:t>
      </w:r>
      <w:r w:rsidRPr="00901A73">
        <w:rPr>
          <w:rFonts w:ascii="Times New Roman" w:hAnsi="Times New Roman" w:cs="Times New Roman"/>
          <w:sz w:val="24"/>
          <w:szCs w:val="24"/>
        </w:rPr>
        <w:t>ve ihale komisyonu ile muayene ve kabul komisyonunda başkan ve üye olamazlar.</w:t>
      </w:r>
    </w:p>
    <w:p w:rsidR="00905BBB" w:rsidRPr="00901A73" w:rsidRDefault="00905BBB" w:rsidP="00E67BF7">
      <w:pPr>
        <w:spacing w:after="0"/>
        <w:ind w:firstLine="708"/>
        <w:jc w:val="both"/>
        <w:rPr>
          <w:rFonts w:ascii="Times New Roman" w:hAnsi="Times New Roman" w:cs="Times New Roman"/>
          <w:sz w:val="24"/>
          <w:szCs w:val="24"/>
        </w:rPr>
      </w:pPr>
    </w:p>
    <w:p w:rsidR="0088071B" w:rsidRPr="00901A73" w:rsidRDefault="0088071B" w:rsidP="00901A73">
      <w:pPr>
        <w:spacing w:after="0"/>
        <w:rPr>
          <w:rFonts w:ascii="Times New Roman" w:hAnsi="Times New Roman" w:cs="Times New Roman"/>
          <w:sz w:val="24"/>
          <w:szCs w:val="24"/>
        </w:rPr>
      </w:pPr>
    </w:p>
    <w:p w:rsidR="00905BBB" w:rsidRPr="00901A73" w:rsidRDefault="00905BBB" w:rsidP="007B2E6D">
      <w:pPr>
        <w:spacing w:after="0"/>
        <w:ind w:firstLine="708"/>
        <w:rPr>
          <w:rFonts w:ascii="Times New Roman" w:hAnsi="Times New Roman" w:cs="Times New Roman"/>
          <w:b/>
          <w:sz w:val="24"/>
          <w:szCs w:val="24"/>
        </w:rPr>
      </w:pPr>
      <w:r w:rsidRPr="00901A73">
        <w:rPr>
          <w:rFonts w:ascii="Times New Roman" w:hAnsi="Times New Roman" w:cs="Times New Roman"/>
          <w:sz w:val="24"/>
          <w:szCs w:val="24"/>
        </w:rPr>
        <w:tab/>
      </w:r>
      <w:r w:rsidRPr="00901A73">
        <w:rPr>
          <w:rFonts w:ascii="Times New Roman" w:hAnsi="Times New Roman" w:cs="Times New Roman"/>
          <w:sz w:val="24"/>
          <w:szCs w:val="24"/>
        </w:rPr>
        <w:tab/>
      </w:r>
      <w:r w:rsidRPr="00901A73">
        <w:rPr>
          <w:rFonts w:ascii="Times New Roman" w:hAnsi="Times New Roman" w:cs="Times New Roman"/>
          <w:sz w:val="24"/>
          <w:szCs w:val="24"/>
        </w:rPr>
        <w:tab/>
      </w:r>
      <w:r w:rsidRPr="00901A73">
        <w:rPr>
          <w:rFonts w:ascii="Times New Roman" w:hAnsi="Times New Roman" w:cs="Times New Roman"/>
          <w:b/>
          <w:sz w:val="24"/>
          <w:szCs w:val="24"/>
        </w:rPr>
        <w:tab/>
        <w:t>ÜÇÜNCÜ BÖLÜM</w:t>
      </w:r>
    </w:p>
    <w:p w:rsidR="00905BBB" w:rsidRPr="00901A73" w:rsidRDefault="00901A73" w:rsidP="007B2E6D">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                </w:t>
      </w:r>
      <w:r w:rsidR="0088071B" w:rsidRPr="00901A73">
        <w:rPr>
          <w:rFonts w:ascii="Times New Roman" w:hAnsi="Times New Roman" w:cs="Times New Roman"/>
          <w:b/>
          <w:sz w:val="24"/>
          <w:szCs w:val="24"/>
        </w:rPr>
        <w:t xml:space="preserve">   Başkanlığın Ön Mali Kontrolüne Tabi Mali Karar ve İşlemler</w:t>
      </w:r>
    </w:p>
    <w:p w:rsidR="0088071B" w:rsidRPr="00901A73" w:rsidRDefault="0088071B" w:rsidP="007B2E6D">
      <w:pPr>
        <w:spacing w:after="0"/>
        <w:ind w:firstLine="708"/>
        <w:rPr>
          <w:rFonts w:ascii="Times New Roman" w:hAnsi="Times New Roman" w:cs="Times New Roman"/>
          <w:b/>
          <w:sz w:val="24"/>
          <w:szCs w:val="24"/>
        </w:rPr>
      </w:pPr>
    </w:p>
    <w:p w:rsidR="0088071B" w:rsidRPr="00901A73" w:rsidRDefault="0088071B" w:rsidP="007B2E6D">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Danışmanlık hizmeti sunma ve bilgilendirme yükümlülüğü</w:t>
      </w:r>
    </w:p>
    <w:p w:rsidR="0088071B" w:rsidRPr="00901A73" w:rsidRDefault="0088071B"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9-</w:t>
      </w:r>
      <w:r w:rsidRPr="00901A73">
        <w:rPr>
          <w:rFonts w:ascii="Times New Roman" w:hAnsi="Times New Roman" w:cs="Times New Roman"/>
          <w:sz w:val="24"/>
          <w:szCs w:val="24"/>
        </w:rPr>
        <w:t xml:space="preserve"> Strateji Geliştirme Daire Başkanlığı, harcama birimlerince istenilen bilgileri sağlamak ve mali konularda danışmanlık hizmeti vermekle yükümlüdür. Bu amaçla Başkanlık mali yönetim ve kontrol ile denetim konularında gerekli bilgi ve </w:t>
      </w:r>
      <w:r w:rsidR="00901A73" w:rsidRPr="00901A73">
        <w:rPr>
          <w:rFonts w:ascii="Times New Roman" w:hAnsi="Times New Roman" w:cs="Times New Roman"/>
          <w:sz w:val="24"/>
          <w:szCs w:val="24"/>
        </w:rPr>
        <w:t>dokümantasyonu, yetki</w:t>
      </w:r>
      <w:r w:rsidRPr="00901A73">
        <w:rPr>
          <w:rFonts w:ascii="Times New Roman" w:hAnsi="Times New Roman" w:cs="Times New Roman"/>
          <w:sz w:val="24"/>
          <w:szCs w:val="24"/>
        </w:rPr>
        <w:t xml:space="preserve"> ve görevleri çerçevesinde oluşturmak ve bilgilendirmekle sorumludur.</w:t>
      </w:r>
    </w:p>
    <w:p w:rsidR="0088071B" w:rsidRPr="00901A73" w:rsidRDefault="0088071B" w:rsidP="00901A73">
      <w:pPr>
        <w:spacing w:after="0"/>
        <w:ind w:firstLine="708"/>
        <w:jc w:val="both"/>
        <w:rPr>
          <w:rFonts w:ascii="Times New Roman" w:hAnsi="Times New Roman" w:cs="Times New Roman"/>
          <w:sz w:val="24"/>
          <w:szCs w:val="24"/>
        </w:rPr>
      </w:pPr>
    </w:p>
    <w:p w:rsidR="0088071B" w:rsidRPr="00901A73" w:rsidRDefault="0088071B" w:rsidP="007B2E6D">
      <w:pPr>
        <w:spacing w:after="0"/>
        <w:ind w:firstLine="708"/>
        <w:rPr>
          <w:rFonts w:ascii="Times New Roman" w:hAnsi="Times New Roman" w:cs="Times New Roman"/>
          <w:b/>
          <w:sz w:val="24"/>
          <w:szCs w:val="24"/>
        </w:rPr>
      </w:pPr>
      <w:r w:rsidRPr="00901A73">
        <w:rPr>
          <w:rFonts w:ascii="Times New Roman" w:hAnsi="Times New Roman" w:cs="Times New Roman"/>
          <w:b/>
          <w:sz w:val="24"/>
          <w:szCs w:val="24"/>
        </w:rPr>
        <w:t>Taahhüt evrakı ve sözleşme tasarıları</w:t>
      </w:r>
    </w:p>
    <w:p w:rsidR="0088071B" w:rsidRPr="00901A73" w:rsidRDefault="0088071B" w:rsidP="00901A73">
      <w:pPr>
        <w:spacing w:after="0"/>
        <w:ind w:firstLine="708"/>
        <w:jc w:val="both"/>
        <w:rPr>
          <w:rFonts w:ascii="Times New Roman" w:hAnsi="Times New Roman" w:cs="Times New Roman"/>
          <w:sz w:val="24"/>
          <w:szCs w:val="24"/>
        </w:rPr>
      </w:pPr>
      <w:r w:rsidRPr="00901A73">
        <w:rPr>
          <w:rFonts w:ascii="Times New Roman" w:hAnsi="Times New Roman" w:cs="Times New Roman"/>
          <w:b/>
          <w:sz w:val="24"/>
          <w:szCs w:val="24"/>
        </w:rPr>
        <w:t>Madde 10-</w:t>
      </w:r>
      <w:r w:rsidR="00106079" w:rsidRPr="00901A73">
        <w:rPr>
          <w:rFonts w:ascii="Times New Roman" w:hAnsi="Times New Roman" w:cs="Times New Roman"/>
          <w:sz w:val="24"/>
          <w:szCs w:val="24"/>
        </w:rPr>
        <w:t xml:space="preserve"> H</w:t>
      </w:r>
      <w:r w:rsidRPr="00901A73">
        <w:rPr>
          <w:rFonts w:ascii="Times New Roman" w:hAnsi="Times New Roman" w:cs="Times New Roman"/>
          <w:sz w:val="24"/>
          <w:szCs w:val="24"/>
        </w:rPr>
        <w:t>arcama birimlerinin, ihale kanunlarına tabi olsun veya olmasın, harcamayı gerektirecek taahhüt evrakı ve sözleşme tasarılarından tuta</w:t>
      </w:r>
      <w:r w:rsidR="00931D7F">
        <w:rPr>
          <w:rFonts w:ascii="Times New Roman" w:hAnsi="Times New Roman" w:cs="Times New Roman"/>
          <w:sz w:val="24"/>
          <w:szCs w:val="24"/>
        </w:rPr>
        <w:t>rı mal ve hizmet alımları için 50.000,00 (</w:t>
      </w:r>
      <w:proofErr w:type="spellStart"/>
      <w:r w:rsidR="00931D7F">
        <w:rPr>
          <w:rFonts w:ascii="Times New Roman" w:hAnsi="Times New Roman" w:cs="Times New Roman"/>
          <w:sz w:val="24"/>
          <w:szCs w:val="24"/>
        </w:rPr>
        <w:t>Ellibin</w:t>
      </w:r>
      <w:proofErr w:type="spellEnd"/>
      <w:r w:rsidRPr="00901A73">
        <w:rPr>
          <w:rFonts w:ascii="Times New Roman" w:hAnsi="Times New Roman" w:cs="Times New Roman"/>
          <w:sz w:val="24"/>
          <w:szCs w:val="24"/>
        </w:rPr>
        <w:t>) Tü</w:t>
      </w:r>
      <w:r w:rsidR="00931D7F">
        <w:rPr>
          <w:rFonts w:ascii="Times New Roman" w:hAnsi="Times New Roman" w:cs="Times New Roman"/>
          <w:sz w:val="24"/>
          <w:szCs w:val="24"/>
        </w:rPr>
        <w:t>rk Lirasını, yapım işleri için 100.000,00 (</w:t>
      </w:r>
      <w:proofErr w:type="spellStart"/>
      <w:r w:rsidR="00931D7F">
        <w:rPr>
          <w:rFonts w:ascii="Times New Roman" w:hAnsi="Times New Roman" w:cs="Times New Roman"/>
          <w:sz w:val="24"/>
          <w:szCs w:val="24"/>
        </w:rPr>
        <w:t>Yüz</w:t>
      </w:r>
      <w:r w:rsidRPr="00901A73">
        <w:rPr>
          <w:rFonts w:ascii="Times New Roman" w:hAnsi="Times New Roman" w:cs="Times New Roman"/>
          <w:sz w:val="24"/>
          <w:szCs w:val="24"/>
        </w:rPr>
        <w:t>bin</w:t>
      </w:r>
      <w:proofErr w:type="spellEnd"/>
      <w:r w:rsidRPr="00901A73">
        <w:rPr>
          <w:rFonts w:ascii="Times New Roman" w:hAnsi="Times New Roman" w:cs="Times New Roman"/>
          <w:sz w:val="24"/>
          <w:szCs w:val="24"/>
        </w:rPr>
        <w:t>)  Türk lirasını aşanlar ön mali</w:t>
      </w:r>
      <w:r w:rsidR="008A66E0" w:rsidRPr="00901A73">
        <w:rPr>
          <w:rFonts w:ascii="Times New Roman" w:hAnsi="Times New Roman" w:cs="Times New Roman"/>
          <w:sz w:val="24"/>
          <w:szCs w:val="24"/>
        </w:rPr>
        <w:t xml:space="preserve"> kontrole tabidir. Bu tutarlara katma değer vergisi dahil değildir. Bu sınırların dışında kalan mali kara</w:t>
      </w:r>
      <w:r w:rsidR="00931D7F">
        <w:rPr>
          <w:rFonts w:ascii="Times New Roman" w:hAnsi="Times New Roman" w:cs="Times New Roman"/>
          <w:sz w:val="24"/>
          <w:szCs w:val="24"/>
        </w:rPr>
        <w:t>r</w:t>
      </w:r>
      <w:r w:rsidR="008A66E0" w:rsidRPr="00901A73">
        <w:rPr>
          <w:rFonts w:ascii="Times New Roman" w:hAnsi="Times New Roman" w:cs="Times New Roman"/>
          <w:sz w:val="24"/>
          <w:szCs w:val="24"/>
        </w:rPr>
        <w:t xml:space="preserve"> ve işlemlerin kontrolünde bu yönergenin 23 üncü madde hükümleri esas alınır.</w:t>
      </w:r>
    </w:p>
    <w:p w:rsidR="008A66E0" w:rsidRPr="00901A73" w:rsidRDefault="008A66E0" w:rsidP="007B2E6D">
      <w:pPr>
        <w:spacing w:after="0"/>
        <w:ind w:firstLine="708"/>
        <w:rPr>
          <w:rFonts w:ascii="Times New Roman" w:hAnsi="Times New Roman" w:cs="Times New Roman"/>
          <w:sz w:val="24"/>
          <w:szCs w:val="24"/>
        </w:rPr>
      </w:pPr>
    </w:p>
    <w:p w:rsidR="008A66E0" w:rsidRPr="008F38E4" w:rsidRDefault="008A66E0" w:rsidP="00901A73">
      <w:pPr>
        <w:spacing w:after="0"/>
        <w:ind w:firstLine="708"/>
        <w:jc w:val="both"/>
        <w:rPr>
          <w:rFonts w:ascii="Times New Roman" w:hAnsi="Times New Roman" w:cs="Times New Roman"/>
          <w:i/>
          <w:sz w:val="24"/>
          <w:szCs w:val="24"/>
        </w:rPr>
      </w:pPr>
      <w:r w:rsidRPr="00901A73">
        <w:rPr>
          <w:rFonts w:ascii="Times New Roman" w:hAnsi="Times New Roman" w:cs="Times New Roman"/>
          <w:sz w:val="24"/>
          <w:szCs w:val="24"/>
        </w:rPr>
        <w:t xml:space="preserve">Kontrole tabi taahhüt evrakı ve sözleşme tasarıları, bunlara ilişkin tüm bilgi ve belgeleri içerecek şekilde oluşturulan iki nüsha işlem dosyası dizi pusulası ekinde harcama yetkilisi tarafından sözleşme </w:t>
      </w:r>
      <w:r w:rsidR="00901A73" w:rsidRPr="00901A73">
        <w:rPr>
          <w:rFonts w:ascii="Times New Roman" w:hAnsi="Times New Roman" w:cs="Times New Roman"/>
          <w:sz w:val="24"/>
          <w:szCs w:val="24"/>
        </w:rPr>
        <w:t>imzalanmadan ve</w:t>
      </w:r>
      <w:r w:rsidRPr="00901A73">
        <w:rPr>
          <w:rFonts w:ascii="Times New Roman" w:hAnsi="Times New Roman" w:cs="Times New Roman"/>
          <w:sz w:val="24"/>
          <w:szCs w:val="24"/>
        </w:rPr>
        <w:t xml:space="preserve"> idar</w:t>
      </w:r>
      <w:r w:rsidR="00D60A7A">
        <w:rPr>
          <w:rFonts w:ascii="Times New Roman" w:hAnsi="Times New Roman" w:cs="Times New Roman"/>
          <w:sz w:val="24"/>
          <w:szCs w:val="24"/>
        </w:rPr>
        <w:t>e taahhüt altına girmeden önce B</w:t>
      </w:r>
      <w:r w:rsidRPr="00901A73">
        <w:rPr>
          <w:rFonts w:ascii="Times New Roman" w:hAnsi="Times New Roman" w:cs="Times New Roman"/>
          <w:sz w:val="24"/>
          <w:szCs w:val="24"/>
        </w:rPr>
        <w:t xml:space="preserve">aşkanlığa </w:t>
      </w:r>
      <w:r w:rsidR="00901A73">
        <w:rPr>
          <w:rFonts w:ascii="Times New Roman" w:hAnsi="Times New Roman" w:cs="Times New Roman"/>
          <w:sz w:val="24"/>
          <w:szCs w:val="24"/>
        </w:rPr>
        <w:t>gönderilir.</w:t>
      </w:r>
      <w:proofErr w:type="gramStart"/>
      <w:r w:rsidRPr="008F38E4">
        <w:rPr>
          <w:rFonts w:ascii="Times New Roman" w:hAnsi="Times New Roman" w:cs="Times New Roman"/>
          <w:i/>
          <w:sz w:val="24"/>
          <w:szCs w:val="24"/>
        </w:rPr>
        <w:t>(</w:t>
      </w:r>
      <w:proofErr w:type="gramEnd"/>
      <w:r w:rsidRPr="008F38E4">
        <w:rPr>
          <w:rFonts w:ascii="Times New Roman" w:hAnsi="Times New Roman" w:cs="Times New Roman"/>
          <w:i/>
          <w:sz w:val="24"/>
          <w:szCs w:val="24"/>
        </w:rPr>
        <w:t xml:space="preserve">bir asıl dosya ile onaylı suretlerini ihtiva eden bir suret dosya halinde düzenlenerek ön mali kontrole tabi tutulmak üzere ve suret dosyadaki belgeler harcama birim mührü veya birim kaşesi ile tasdik edildikten </w:t>
      </w:r>
      <w:r w:rsidR="00901A73" w:rsidRPr="008F38E4">
        <w:rPr>
          <w:rFonts w:ascii="Times New Roman" w:hAnsi="Times New Roman" w:cs="Times New Roman"/>
          <w:i/>
          <w:sz w:val="24"/>
          <w:szCs w:val="24"/>
        </w:rPr>
        <w:t>sonra, düzenleyen</w:t>
      </w:r>
      <w:r w:rsidRPr="008F38E4">
        <w:rPr>
          <w:rFonts w:ascii="Times New Roman" w:hAnsi="Times New Roman" w:cs="Times New Roman"/>
          <w:i/>
          <w:sz w:val="24"/>
          <w:szCs w:val="24"/>
        </w:rPr>
        <w:t xml:space="preserve"> tarafından imzalanacak ve her sayfaya bir sıra numarası verilecektir. İlanın aslı harcama biriminde muhafaza edilecek, ilan metninin yayımlanma tarihi ve sayısını da gösteren onaylı </w:t>
      </w:r>
      <w:r w:rsidR="007C1214" w:rsidRPr="008F38E4">
        <w:rPr>
          <w:rFonts w:ascii="Times New Roman" w:hAnsi="Times New Roman" w:cs="Times New Roman"/>
          <w:i/>
          <w:sz w:val="24"/>
          <w:szCs w:val="24"/>
        </w:rPr>
        <w:t>bir örneği ise asıl ve suret dosyalara konulacaktır.</w:t>
      </w:r>
      <w:proofErr w:type="gramStart"/>
      <w:r w:rsidR="007C1214" w:rsidRPr="008F38E4">
        <w:rPr>
          <w:rFonts w:ascii="Times New Roman" w:hAnsi="Times New Roman" w:cs="Times New Roman"/>
          <w:i/>
          <w:sz w:val="24"/>
          <w:szCs w:val="24"/>
        </w:rPr>
        <w:t>)</w:t>
      </w:r>
      <w:proofErr w:type="gramEnd"/>
    </w:p>
    <w:p w:rsidR="007C1214" w:rsidRPr="00901A73" w:rsidRDefault="007C1214" w:rsidP="007B2E6D">
      <w:pPr>
        <w:spacing w:after="0"/>
        <w:ind w:firstLine="708"/>
        <w:rPr>
          <w:rFonts w:ascii="Times New Roman" w:hAnsi="Times New Roman" w:cs="Times New Roman"/>
          <w:sz w:val="24"/>
          <w:szCs w:val="24"/>
        </w:rPr>
      </w:pPr>
    </w:p>
    <w:p w:rsidR="007C1214" w:rsidRPr="00901A73" w:rsidRDefault="007C1214" w:rsidP="00901A73">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Kontrol edilmek üzere Başkanlığa gönderilecek işlem dosyasında bulunması gereken bilgi ve belgeler aşağıda belirtilmiştir.</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Onay belgesi,</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Yaklaşık maliyet ve dayanağını oluşturan hesap cetvelleri,</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İhale komisyonlarının kurulmasına ilişkin  (asil ve yedek üyelerin belirtildiği</w:t>
      </w:r>
      <w:r w:rsidR="00D60A7A">
        <w:rPr>
          <w:rFonts w:ascii="Times New Roman" w:hAnsi="Times New Roman" w:cs="Times New Roman"/>
          <w:sz w:val="24"/>
          <w:szCs w:val="24"/>
        </w:rPr>
        <w:t xml:space="preserve">) </w:t>
      </w:r>
      <w:r w:rsidR="007C1214" w:rsidRPr="00901A73">
        <w:rPr>
          <w:rFonts w:ascii="Times New Roman" w:hAnsi="Times New Roman" w:cs="Times New Roman"/>
          <w:sz w:val="24"/>
          <w:szCs w:val="24"/>
        </w:rPr>
        <w:t>ihale yetkisi onayı,</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Kamu ihale Kurumu tarafından ihale kayıt numarası verilen İhale Kayıt Formu,</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İlanın yapıldığına ilişkin belgeler ve ihale komisyon tutanakları,</w:t>
      </w:r>
    </w:p>
    <w:p w:rsidR="007C1214" w:rsidRPr="00901A73" w:rsidRDefault="009C6E55" w:rsidP="00901A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1214" w:rsidRPr="00901A73">
        <w:rPr>
          <w:rFonts w:ascii="Times New Roman" w:hAnsi="Times New Roman" w:cs="Times New Roman"/>
          <w:sz w:val="24"/>
          <w:szCs w:val="24"/>
        </w:rPr>
        <w:t>İlan zor</w:t>
      </w:r>
      <w:r w:rsidR="00D60A7A">
        <w:rPr>
          <w:rFonts w:ascii="Times New Roman" w:hAnsi="Times New Roman" w:cs="Times New Roman"/>
          <w:sz w:val="24"/>
          <w:szCs w:val="24"/>
        </w:rPr>
        <w:t>unluluğu bulunmayan ihalelerde,</w:t>
      </w:r>
      <w:r w:rsidR="007C1214" w:rsidRPr="00901A73">
        <w:rPr>
          <w:rFonts w:ascii="Times New Roman" w:hAnsi="Times New Roman" w:cs="Times New Roman"/>
          <w:sz w:val="24"/>
          <w:szCs w:val="24"/>
        </w:rPr>
        <w:t xml:space="preserve"> isteklilerin davet edildiğine dair davet yazıları,</w:t>
      </w:r>
    </w:p>
    <w:p w:rsidR="007C1214" w:rsidRPr="00901A73" w:rsidRDefault="007C1214" w:rsidP="00901A73">
      <w:pPr>
        <w:pStyle w:val="ListeParagraf"/>
        <w:numPr>
          <w:ilvl w:val="0"/>
          <w:numId w:val="2"/>
        </w:numPr>
        <w:spacing w:after="0"/>
        <w:jc w:val="both"/>
        <w:rPr>
          <w:rFonts w:ascii="Times New Roman" w:hAnsi="Times New Roman" w:cs="Times New Roman"/>
          <w:sz w:val="24"/>
          <w:szCs w:val="24"/>
        </w:rPr>
      </w:pPr>
      <w:r w:rsidRPr="00901A73">
        <w:rPr>
          <w:rFonts w:ascii="Times New Roman" w:hAnsi="Times New Roman" w:cs="Times New Roman"/>
          <w:sz w:val="24"/>
          <w:szCs w:val="24"/>
        </w:rPr>
        <w:lastRenderedPageBreak/>
        <w:t>Yıllık yatırım programında yer alan işlerle, bu programdaki ek veya değişikliklere g</w:t>
      </w:r>
      <w:r w:rsidR="00D60A7A">
        <w:rPr>
          <w:rFonts w:ascii="Times New Roman" w:hAnsi="Times New Roman" w:cs="Times New Roman"/>
          <w:sz w:val="24"/>
          <w:szCs w:val="24"/>
        </w:rPr>
        <w:t xml:space="preserve">öre yapılacak işlerde, Merkezi Yönetim Bütçe Kanunun </w:t>
      </w:r>
      <w:r w:rsidR="00AE5875" w:rsidRPr="00901A73">
        <w:rPr>
          <w:rFonts w:ascii="Times New Roman" w:hAnsi="Times New Roman" w:cs="Times New Roman"/>
          <w:sz w:val="24"/>
          <w:szCs w:val="24"/>
        </w:rPr>
        <w:t xml:space="preserve">bu konudaki hükümlerinin ve her yıl Bakanlar Kurulunca yürürlüğe konulan Yatırım </w:t>
      </w:r>
      <w:r w:rsidR="00223310" w:rsidRPr="00901A73">
        <w:rPr>
          <w:rFonts w:ascii="Times New Roman" w:hAnsi="Times New Roman" w:cs="Times New Roman"/>
          <w:sz w:val="24"/>
          <w:szCs w:val="24"/>
        </w:rPr>
        <w:t>Programının Uygulanması</w:t>
      </w:r>
      <w:r w:rsidR="00AE5875" w:rsidRPr="00901A73">
        <w:rPr>
          <w:rFonts w:ascii="Times New Roman" w:hAnsi="Times New Roman" w:cs="Times New Roman"/>
          <w:sz w:val="24"/>
          <w:szCs w:val="24"/>
        </w:rPr>
        <w:t>, Koordinasyonu ve İzlenmesine Dair Karar’ın öngördüğü işlemlerin yapıldığını kanıtlayan belgeler,</w:t>
      </w:r>
    </w:p>
    <w:p w:rsidR="00AE5875" w:rsidRPr="00901A73" w:rsidRDefault="00AE5875" w:rsidP="00901A73">
      <w:pPr>
        <w:pStyle w:val="ListeParagraf"/>
        <w:spacing w:after="0"/>
        <w:ind w:left="1065"/>
        <w:jc w:val="both"/>
        <w:rPr>
          <w:rFonts w:ascii="Times New Roman" w:hAnsi="Times New Roman" w:cs="Times New Roman"/>
          <w:sz w:val="24"/>
          <w:szCs w:val="24"/>
        </w:rPr>
      </w:pPr>
      <w:r w:rsidRPr="00901A73">
        <w:rPr>
          <w:rFonts w:ascii="Times New Roman" w:hAnsi="Times New Roman" w:cs="Times New Roman"/>
          <w:sz w:val="24"/>
          <w:szCs w:val="24"/>
        </w:rPr>
        <w:t>-</w:t>
      </w:r>
      <w:r w:rsidR="00D70729" w:rsidRPr="00901A73">
        <w:rPr>
          <w:rFonts w:ascii="Times New Roman" w:hAnsi="Times New Roman" w:cs="Times New Roman"/>
          <w:sz w:val="24"/>
          <w:szCs w:val="24"/>
        </w:rPr>
        <w:t xml:space="preserve">  </w:t>
      </w:r>
      <w:proofErr w:type="gramStart"/>
      <w:r w:rsidRPr="00901A73">
        <w:rPr>
          <w:rFonts w:ascii="Times New Roman" w:hAnsi="Times New Roman" w:cs="Times New Roman"/>
          <w:sz w:val="24"/>
          <w:szCs w:val="24"/>
        </w:rPr>
        <w:t>Ödeneği  toplu</w:t>
      </w:r>
      <w:proofErr w:type="gramEnd"/>
      <w:r w:rsidRPr="00901A73">
        <w:rPr>
          <w:rFonts w:ascii="Times New Roman" w:hAnsi="Times New Roman" w:cs="Times New Roman"/>
          <w:sz w:val="24"/>
          <w:szCs w:val="24"/>
        </w:rPr>
        <w:t xml:space="preserve"> olarak verilmiş projelerin detay programlarına ait bilgiler ile toplulaştırılmış projelerin a</w:t>
      </w:r>
      <w:r w:rsidR="002A4AC1">
        <w:rPr>
          <w:rFonts w:ascii="Times New Roman" w:hAnsi="Times New Roman" w:cs="Times New Roman"/>
          <w:sz w:val="24"/>
          <w:szCs w:val="24"/>
        </w:rPr>
        <w:t>lt kalemlerine ilişkin bilgiler</w:t>
      </w:r>
      <w:r w:rsidRPr="00901A73">
        <w:rPr>
          <w:rFonts w:ascii="Times New Roman" w:hAnsi="Times New Roman" w:cs="Times New Roman"/>
          <w:sz w:val="24"/>
          <w:szCs w:val="24"/>
        </w:rPr>
        <w:t>,</w:t>
      </w:r>
    </w:p>
    <w:p w:rsidR="00AE5875" w:rsidRPr="00901A73" w:rsidRDefault="00AE5875" w:rsidP="00901A73">
      <w:pPr>
        <w:pStyle w:val="ListeParagraf"/>
        <w:spacing w:after="0"/>
        <w:ind w:left="1065"/>
        <w:jc w:val="both"/>
        <w:rPr>
          <w:rFonts w:ascii="Times New Roman" w:hAnsi="Times New Roman" w:cs="Times New Roman"/>
          <w:sz w:val="24"/>
          <w:szCs w:val="24"/>
        </w:rPr>
      </w:pPr>
      <w:r w:rsidRPr="00901A73">
        <w:rPr>
          <w:rFonts w:ascii="Times New Roman" w:hAnsi="Times New Roman" w:cs="Times New Roman"/>
          <w:sz w:val="24"/>
          <w:szCs w:val="24"/>
        </w:rPr>
        <w:t>-</w:t>
      </w:r>
      <w:r w:rsidR="00D70729" w:rsidRPr="00901A73">
        <w:rPr>
          <w:rFonts w:ascii="Times New Roman" w:hAnsi="Times New Roman" w:cs="Times New Roman"/>
          <w:sz w:val="24"/>
          <w:szCs w:val="24"/>
        </w:rPr>
        <w:t xml:space="preserve">  </w:t>
      </w:r>
      <w:r w:rsidRPr="00901A73">
        <w:rPr>
          <w:rFonts w:ascii="Times New Roman" w:hAnsi="Times New Roman" w:cs="Times New Roman"/>
          <w:sz w:val="24"/>
          <w:szCs w:val="24"/>
        </w:rPr>
        <w:t xml:space="preserve">Gelecek yıllara yaygın ihalelerde 5018 sayılı Kamu Mali </w:t>
      </w:r>
      <w:r w:rsidR="00223310" w:rsidRPr="00901A73">
        <w:rPr>
          <w:rFonts w:ascii="Times New Roman" w:hAnsi="Times New Roman" w:cs="Times New Roman"/>
          <w:sz w:val="24"/>
          <w:szCs w:val="24"/>
        </w:rPr>
        <w:t>Yönetimi ve</w:t>
      </w:r>
      <w:r w:rsidR="00526402">
        <w:rPr>
          <w:rFonts w:ascii="Times New Roman" w:hAnsi="Times New Roman" w:cs="Times New Roman"/>
          <w:sz w:val="24"/>
          <w:szCs w:val="24"/>
        </w:rPr>
        <w:t xml:space="preserve"> Kontrol Kanunu’nun 28 </w:t>
      </w:r>
      <w:r w:rsidRPr="00901A73">
        <w:rPr>
          <w:rFonts w:ascii="Times New Roman" w:hAnsi="Times New Roman" w:cs="Times New Roman"/>
          <w:sz w:val="24"/>
          <w:szCs w:val="24"/>
        </w:rPr>
        <w:t>inci maddesi gereğince yetkili makamlardan alınmış ihale izni,</w:t>
      </w:r>
    </w:p>
    <w:p w:rsidR="00AE5875" w:rsidRPr="00901A73" w:rsidRDefault="00AE5875" w:rsidP="00901A73">
      <w:pPr>
        <w:pStyle w:val="ListeParagraf"/>
        <w:spacing w:after="0"/>
        <w:ind w:left="1065"/>
        <w:jc w:val="both"/>
        <w:rPr>
          <w:rFonts w:ascii="Times New Roman" w:hAnsi="Times New Roman" w:cs="Times New Roman"/>
          <w:sz w:val="24"/>
          <w:szCs w:val="24"/>
        </w:rPr>
      </w:pPr>
      <w:r w:rsidRPr="00901A73">
        <w:rPr>
          <w:rFonts w:ascii="Times New Roman" w:hAnsi="Times New Roman" w:cs="Times New Roman"/>
          <w:sz w:val="24"/>
          <w:szCs w:val="24"/>
        </w:rPr>
        <w:t xml:space="preserve">- </w:t>
      </w:r>
      <w:r w:rsidR="00D70729" w:rsidRPr="00901A73">
        <w:rPr>
          <w:rFonts w:ascii="Times New Roman" w:hAnsi="Times New Roman" w:cs="Times New Roman"/>
          <w:sz w:val="24"/>
          <w:szCs w:val="24"/>
        </w:rPr>
        <w:t xml:space="preserve"> Yıl içinde projelerin, yer, karakteristik, süre, maliyet ve ödenek değ</w:t>
      </w:r>
      <w:r w:rsidR="00526402">
        <w:rPr>
          <w:rFonts w:ascii="Times New Roman" w:hAnsi="Times New Roman" w:cs="Times New Roman"/>
          <w:sz w:val="24"/>
          <w:szCs w:val="24"/>
        </w:rPr>
        <w:t>işikliklerine ilişkin belgeler,</w:t>
      </w:r>
    </w:p>
    <w:p w:rsidR="00082F91" w:rsidRDefault="008F38E4" w:rsidP="009C6E55">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9C6E5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70729" w:rsidRPr="00901A73">
        <w:rPr>
          <w:rFonts w:ascii="Times New Roman" w:hAnsi="Times New Roman" w:cs="Times New Roman"/>
          <w:b/>
          <w:sz w:val="24"/>
          <w:szCs w:val="24"/>
        </w:rPr>
        <w:t>8-</w:t>
      </w:r>
      <w:r w:rsidR="00D70729" w:rsidRPr="00901A73">
        <w:rPr>
          <w:rFonts w:ascii="Times New Roman" w:hAnsi="Times New Roman" w:cs="Times New Roman"/>
          <w:sz w:val="24"/>
          <w:szCs w:val="24"/>
        </w:rPr>
        <w:t xml:space="preserve">  </w:t>
      </w:r>
      <w:r w:rsidR="00082F91">
        <w:rPr>
          <w:rFonts w:ascii="Times New Roman" w:hAnsi="Times New Roman" w:cs="Times New Roman"/>
          <w:sz w:val="24"/>
          <w:szCs w:val="24"/>
        </w:rPr>
        <w:t>İlgili mevzuatı</w:t>
      </w:r>
      <w:r w:rsidR="00D70729" w:rsidRPr="00901A73">
        <w:rPr>
          <w:rFonts w:ascii="Times New Roman" w:hAnsi="Times New Roman" w:cs="Times New Roman"/>
          <w:sz w:val="24"/>
          <w:szCs w:val="24"/>
        </w:rPr>
        <w:t xml:space="preserve"> gereğince ÇED raporu gerekli olan işlerde ÇED olumlu belgesi</w:t>
      </w:r>
      <w:r w:rsidR="00082F91">
        <w:rPr>
          <w:rFonts w:ascii="Times New Roman" w:hAnsi="Times New Roman" w:cs="Times New Roman"/>
          <w:sz w:val="24"/>
          <w:szCs w:val="24"/>
        </w:rPr>
        <w:t xml:space="preserve">  </w:t>
      </w:r>
    </w:p>
    <w:p w:rsidR="0088071B" w:rsidRPr="00901A73" w:rsidRDefault="00082F91" w:rsidP="009C6E55">
      <w:pPr>
        <w:spacing w:after="0"/>
        <w:jc w:val="both"/>
        <w:rPr>
          <w:rFonts w:ascii="Times New Roman" w:hAnsi="Times New Roman" w:cs="Times New Roman"/>
          <w:sz w:val="24"/>
          <w:szCs w:val="24"/>
        </w:rPr>
      </w:pPr>
      <w:r>
        <w:rPr>
          <w:rFonts w:ascii="Times New Roman" w:hAnsi="Times New Roman" w:cs="Times New Roman"/>
          <w:sz w:val="24"/>
          <w:szCs w:val="24"/>
        </w:rPr>
        <w:tab/>
        <w:t xml:space="preserve">         ve işle ilgili olarak alınması gereken özel komisyon izin veya kararları,                                </w:t>
      </w:r>
    </w:p>
    <w:p w:rsidR="00D70729" w:rsidRPr="00901A73" w:rsidRDefault="008F38E4" w:rsidP="009C6E55">
      <w:pPr>
        <w:tabs>
          <w:tab w:val="left" w:pos="1440"/>
        </w:tabs>
        <w:spacing w:after="0" w:line="280" w:lineRule="exact"/>
        <w:ind w:left="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106079" w:rsidRPr="00901A73">
        <w:rPr>
          <w:rFonts w:ascii="Times New Roman" w:eastAsia="Times New Roman" w:hAnsi="Times New Roman" w:cs="Times New Roman"/>
          <w:b/>
          <w:bCs/>
          <w:color w:val="444444"/>
          <w:sz w:val="24"/>
          <w:szCs w:val="24"/>
          <w:lang w:eastAsia="tr-TR"/>
        </w:rPr>
        <w:t>9</w:t>
      </w:r>
      <w:r w:rsidR="00D70729" w:rsidRPr="00901A73">
        <w:rPr>
          <w:rFonts w:ascii="Times New Roman" w:eastAsia="Times New Roman" w:hAnsi="Times New Roman" w:cs="Times New Roman"/>
          <w:b/>
          <w:bCs/>
          <w:color w:val="444444"/>
          <w:sz w:val="24"/>
          <w:szCs w:val="24"/>
          <w:lang w:eastAsia="tr-TR"/>
        </w:rPr>
        <w:t>-</w:t>
      </w:r>
      <w:r w:rsidR="009C6E55">
        <w:rPr>
          <w:rFonts w:ascii="Times New Roman" w:eastAsia="Times New Roman" w:hAnsi="Times New Roman" w:cs="Times New Roman"/>
          <w:bCs/>
          <w:color w:val="444444"/>
          <w:sz w:val="24"/>
          <w:szCs w:val="24"/>
          <w:lang w:eastAsia="tr-TR"/>
        </w:rPr>
        <w:t xml:space="preserve"> </w:t>
      </w:r>
      <w:r w:rsidR="00D70729" w:rsidRPr="00901A73">
        <w:rPr>
          <w:rFonts w:ascii="Times New Roman" w:eastAsia="Times New Roman" w:hAnsi="Times New Roman" w:cs="Times New Roman"/>
          <w:bCs/>
          <w:color w:val="444444"/>
          <w:sz w:val="24"/>
          <w:szCs w:val="24"/>
          <w:lang w:eastAsia="tr-TR"/>
        </w:rPr>
        <w:t>Yapım işlerinde (4734 sayılı Kanunun 62. maddesinin (c) bendinde istisna sayılanlar hariç), arsa temini, mülkiyet, kamulaştırma ve imar işlemlerinin tamamlandığına dair belgeler,</w:t>
      </w:r>
    </w:p>
    <w:p w:rsidR="00D70729" w:rsidRPr="00901A73" w:rsidRDefault="008F38E4" w:rsidP="00901A73">
      <w:pPr>
        <w:tabs>
          <w:tab w:val="left" w:pos="1440"/>
        </w:tabs>
        <w:spacing w:after="0" w:line="280" w:lineRule="exact"/>
        <w:ind w:left="1440" w:hanging="720"/>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10-</w:t>
      </w:r>
      <w:r w:rsidR="009C6E55">
        <w:rPr>
          <w:rFonts w:ascii="Times New Roman" w:eastAsia="Times New Roman" w:hAnsi="Times New Roman" w:cs="Times New Roman"/>
          <w:bCs/>
          <w:color w:val="444444"/>
          <w:sz w:val="24"/>
          <w:szCs w:val="24"/>
          <w:lang w:eastAsia="tr-TR"/>
        </w:rPr>
        <w:t xml:space="preserve">      </w:t>
      </w:r>
      <w:r w:rsidR="00D70729" w:rsidRPr="00901A73">
        <w:rPr>
          <w:rFonts w:ascii="Times New Roman" w:eastAsia="Times New Roman" w:hAnsi="Times New Roman" w:cs="Times New Roman"/>
          <w:bCs/>
          <w:color w:val="444444"/>
          <w:sz w:val="24"/>
          <w:szCs w:val="24"/>
          <w:lang w:eastAsia="tr-TR"/>
        </w:rPr>
        <w:t>İhaleye ilişkin tüm şartnameler,</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11-</w:t>
      </w:r>
      <w:r w:rsidR="009C6E55">
        <w:rPr>
          <w:rFonts w:ascii="Times New Roman" w:eastAsia="Times New Roman" w:hAnsi="Times New Roman" w:cs="Times New Roman"/>
          <w:bCs/>
          <w:color w:val="444444"/>
          <w:sz w:val="24"/>
          <w:szCs w:val="24"/>
          <w:lang w:eastAsia="tr-TR"/>
        </w:rPr>
        <w:t xml:space="preserve">  </w:t>
      </w:r>
      <w:r w:rsidR="00D70729" w:rsidRPr="00901A73">
        <w:rPr>
          <w:rFonts w:ascii="Times New Roman" w:eastAsia="Times New Roman" w:hAnsi="Times New Roman" w:cs="Times New Roman"/>
          <w:bCs/>
          <w:color w:val="444444"/>
          <w:sz w:val="24"/>
          <w:szCs w:val="24"/>
          <w:lang w:eastAsia="tr-TR"/>
        </w:rPr>
        <w:t>4734 sayılı Kamu İhale Kanununun 22. maddesinin a, b ve c bentleri kapsamında tek kaynaktan yapılan alımlara ilişkin olarak ihale mevzuatında belirlenen standart form,</w:t>
      </w:r>
    </w:p>
    <w:p w:rsidR="00D70729" w:rsidRPr="00901A73" w:rsidRDefault="008F38E4" w:rsidP="00901A73">
      <w:pPr>
        <w:tabs>
          <w:tab w:val="left" w:pos="1440"/>
        </w:tabs>
        <w:spacing w:after="0" w:line="280" w:lineRule="exact"/>
        <w:ind w:left="1440" w:hanging="720"/>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12-</w:t>
      </w:r>
      <w:r w:rsidR="00D70729" w:rsidRPr="00901A73">
        <w:rPr>
          <w:rFonts w:ascii="Times New Roman" w:eastAsia="Times New Roman" w:hAnsi="Times New Roman" w:cs="Times New Roman"/>
          <w:bCs/>
          <w:color w:val="444444"/>
          <w:sz w:val="24"/>
          <w:szCs w:val="24"/>
          <w:lang w:eastAsia="tr-TR"/>
        </w:rPr>
        <w:tab/>
        <w:t>Sözleşme tasarısı,</w:t>
      </w:r>
    </w:p>
    <w:p w:rsidR="00D70729" w:rsidRPr="00901A73" w:rsidRDefault="008F38E4" w:rsidP="00D60A7A">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13-</w:t>
      </w:r>
      <w:r w:rsidR="00D70729" w:rsidRPr="00901A73">
        <w:rPr>
          <w:rFonts w:ascii="Times New Roman" w:eastAsia="Times New Roman" w:hAnsi="Times New Roman" w:cs="Times New Roman"/>
          <w:bCs/>
          <w:color w:val="444444"/>
          <w:sz w:val="24"/>
          <w:szCs w:val="24"/>
          <w:lang w:eastAsia="tr-TR"/>
        </w:rPr>
        <w:tab/>
        <w:t>Yapılan ihalenin usul ve türüne uygun olarak, 4734 ve 4735 sayılı Kanunlara ilişkin yayımlanan yönetmelikler ve diğer düzenleyici mevzuat hükümleri uyarınca düzenlenmesi gereken standart formlar ve diğer belgeler,</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14-</w:t>
      </w:r>
      <w:r w:rsidR="00D70729" w:rsidRPr="00901A73">
        <w:rPr>
          <w:rFonts w:ascii="Times New Roman" w:eastAsia="Times New Roman" w:hAnsi="Times New Roman" w:cs="Times New Roman"/>
          <w:bCs/>
          <w:color w:val="444444"/>
          <w:sz w:val="24"/>
          <w:szCs w:val="24"/>
          <w:lang w:eastAsia="tr-TR"/>
        </w:rPr>
        <w:tab/>
        <w:t>Düzenlenmiş ise zeyilnameler, açıklamalar ve bunların isteklilere gönderildiğine dair belgeler,</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15-</w:t>
      </w:r>
      <w:r w:rsidR="00D70729" w:rsidRPr="00901A73">
        <w:rPr>
          <w:rFonts w:ascii="Times New Roman" w:eastAsia="Times New Roman" w:hAnsi="Times New Roman" w:cs="Times New Roman"/>
          <w:bCs/>
          <w:color w:val="444444"/>
          <w:sz w:val="24"/>
          <w:szCs w:val="24"/>
          <w:lang w:eastAsia="tr-TR"/>
        </w:rPr>
        <w:tab/>
        <w:t>İhalelere Karşı Yapılacak İdari Başvurulara Ait Yönetmelik hükümlerine göre idareye ve Kamu İhale Kurumuna başvuru bulunduğu takdirde, buna ilişkin yazışmalar,</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16-</w:t>
      </w:r>
      <w:r w:rsidR="00D70729" w:rsidRPr="00901A73">
        <w:rPr>
          <w:rFonts w:ascii="Times New Roman" w:eastAsia="Times New Roman" w:hAnsi="Times New Roman" w:cs="Times New Roman"/>
          <w:bCs/>
          <w:color w:val="444444"/>
          <w:sz w:val="24"/>
          <w:szCs w:val="24"/>
          <w:lang w:eastAsia="tr-TR"/>
        </w:rPr>
        <w:tab/>
        <w:t>Üzerine ihale yapılan isteklinin geçici teminatına ait alındı belgesi,</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17-</w:t>
      </w:r>
      <w:r w:rsidR="00D70729" w:rsidRPr="00901A73">
        <w:rPr>
          <w:rFonts w:ascii="Times New Roman" w:eastAsia="Times New Roman" w:hAnsi="Times New Roman" w:cs="Times New Roman"/>
          <w:bCs/>
          <w:color w:val="444444"/>
          <w:sz w:val="24"/>
          <w:szCs w:val="24"/>
          <w:lang w:eastAsia="tr-TR"/>
        </w:rPr>
        <w:tab/>
        <w:t>Üzerine ihale yapılan isteklinin, şartname hükümleri gereğince ihale komisyonuna ibraz ettiği belgelerin tamamı,</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18-</w:t>
      </w:r>
      <w:r w:rsidR="00D70729" w:rsidRPr="00901A73">
        <w:rPr>
          <w:rFonts w:ascii="Times New Roman" w:eastAsia="Times New Roman" w:hAnsi="Times New Roman" w:cs="Times New Roman"/>
          <w:bCs/>
          <w:color w:val="444444"/>
          <w:sz w:val="24"/>
          <w:szCs w:val="24"/>
          <w:lang w:eastAsia="tr-TR"/>
        </w:rPr>
        <w:tab/>
        <w:t>İhaleye katılan bütün isteklilere ait teklif mektupları,</w:t>
      </w:r>
    </w:p>
    <w:p w:rsidR="00D70729" w:rsidRPr="00901A73" w:rsidRDefault="008F38E4" w:rsidP="00901A73">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19-</w:t>
      </w:r>
      <w:r w:rsidR="00D70729" w:rsidRPr="00901A73">
        <w:rPr>
          <w:rFonts w:ascii="Times New Roman" w:eastAsia="Times New Roman" w:hAnsi="Times New Roman" w:cs="Times New Roman"/>
          <w:bCs/>
          <w:color w:val="444444"/>
          <w:sz w:val="24"/>
          <w:szCs w:val="24"/>
          <w:lang w:eastAsia="tr-TR"/>
        </w:rPr>
        <w:tab/>
        <w:t>Ön yeterlik ve/veya ihale komisyonu değerlendirmelerinde elenen isteklilere ait eleme nedeni olan bütün belgeler,</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20-</w:t>
      </w:r>
      <w:r w:rsidR="00D70729" w:rsidRPr="00901A73">
        <w:rPr>
          <w:rFonts w:ascii="Times New Roman" w:eastAsia="Times New Roman" w:hAnsi="Times New Roman" w:cs="Times New Roman"/>
          <w:bCs/>
          <w:color w:val="444444"/>
          <w:sz w:val="24"/>
          <w:szCs w:val="24"/>
          <w:lang w:eastAsia="tr-TR"/>
        </w:rPr>
        <w:tab/>
        <w:t>İhale üzerinde kalan isteklinin, 4734 sayılı Kanunun 58. maddesine göre yasaklı olup olmadığına dair Kamu İhale Kurumundan alınan teyit belgesi,</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21-</w:t>
      </w:r>
      <w:r w:rsidR="00D70729" w:rsidRPr="00901A73">
        <w:rPr>
          <w:rFonts w:ascii="Times New Roman" w:eastAsia="Times New Roman" w:hAnsi="Times New Roman" w:cs="Times New Roman"/>
          <w:bCs/>
          <w:color w:val="444444"/>
          <w:sz w:val="24"/>
          <w:szCs w:val="24"/>
          <w:lang w:eastAsia="tr-TR"/>
        </w:rPr>
        <w:tab/>
        <w:t>İhale kararının onaylandığına dair ihale yetkilisi onayı (onay tarihinin belirtilmiş olması gerekmektedir.),</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22-</w:t>
      </w:r>
      <w:r w:rsidR="00D70729" w:rsidRPr="00901A73">
        <w:rPr>
          <w:rFonts w:ascii="Times New Roman" w:eastAsia="Times New Roman" w:hAnsi="Times New Roman" w:cs="Times New Roman"/>
          <w:bCs/>
          <w:color w:val="444444"/>
          <w:sz w:val="24"/>
          <w:szCs w:val="24"/>
          <w:lang w:eastAsia="tr-TR"/>
        </w:rPr>
        <w:tab/>
        <w:t>İhale kararlarına ait damga vergisinin (karar pulu) tahsil edildiğine ilişkin belge,</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23-</w:t>
      </w:r>
      <w:r w:rsidR="00D70729" w:rsidRPr="00901A73">
        <w:rPr>
          <w:rFonts w:ascii="Times New Roman" w:eastAsia="Times New Roman" w:hAnsi="Times New Roman" w:cs="Times New Roman"/>
          <w:bCs/>
          <w:color w:val="444444"/>
          <w:sz w:val="24"/>
          <w:szCs w:val="24"/>
          <w:lang w:eastAsia="tr-TR"/>
        </w:rPr>
        <w:tab/>
      </w:r>
      <w:r w:rsidR="0066208A" w:rsidRPr="00901A73">
        <w:rPr>
          <w:rFonts w:ascii="Times New Roman" w:eastAsia="Times New Roman" w:hAnsi="Times New Roman" w:cs="Times New Roman"/>
          <w:bCs/>
          <w:color w:val="444444"/>
          <w:sz w:val="24"/>
          <w:szCs w:val="24"/>
          <w:lang w:eastAsia="tr-TR"/>
        </w:rPr>
        <w:t>Başbakanlığın veya Bakanların iznine tabi alımlarda izin yazısı,</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24-</w:t>
      </w:r>
      <w:r w:rsidR="00D70729" w:rsidRPr="00901A73">
        <w:rPr>
          <w:rFonts w:ascii="Times New Roman" w:eastAsia="Times New Roman" w:hAnsi="Times New Roman" w:cs="Times New Roman"/>
          <w:bCs/>
          <w:color w:val="444444"/>
          <w:sz w:val="24"/>
          <w:szCs w:val="24"/>
          <w:lang w:eastAsia="tr-TR"/>
        </w:rPr>
        <w:tab/>
      </w:r>
      <w:r w:rsidR="0066208A" w:rsidRPr="00901A73">
        <w:rPr>
          <w:rFonts w:ascii="Times New Roman" w:eastAsia="Times New Roman" w:hAnsi="Times New Roman" w:cs="Times New Roman"/>
          <w:bCs/>
          <w:color w:val="444444"/>
          <w:sz w:val="24"/>
          <w:szCs w:val="24"/>
          <w:lang w:eastAsia="tr-TR"/>
        </w:rPr>
        <w:t>İhaleyi kazanan istekli dışında ihaleye katılan isteklilere ait tüm bilgi ve belgeler,</w:t>
      </w:r>
    </w:p>
    <w:p w:rsidR="00D70729" w:rsidRPr="00901A73" w:rsidRDefault="008F38E4" w:rsidP="000C026C">
      <w:pPr>
        <w:tabs>
          <w:tab w:val="left" w:pos="1440"/>
        </w:tabs>
        <w:spacing w:after="0" w:line="280" w:lineRule="exact"/>
        <w:ind w:left="1440" w:hanging="720"/>
        <w:jc w:val="both"/>
        <w:rPr>
          <w:rFonts w:ascii="Times New Roman" w:eastAsia="Times New Roman" w:hAnsi="Times New Roman" w:cs="Times New Roman"/>
          <w:bCs/>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D70729" w:rsidRPr="00901A73">
        <w:rPr>
          <w:rFonts w:ascii="Times New Roman" w:eastAsia="Times New Roman" w:hAnsi="Times New Roman" w:cs="Times New Roman"/>
          <w:b/>
          <w:bCs/>
          <w:color w:val="444444"/>
          <w:sz w:val="24"/>
          <w:szCs w:val="24"/>
          <w:lang w:eastAsia="tr-TR"/>
        </w:rPr>
        <w:t>25-</w:t>
      </w:r>
      <w:r w:rsidR="0066208A" w:rsidRPr="00901A73">
        <w:rPr>
          <w:rFonts w:ascii="Times New Roman" w:eastAsia="Times New Roman" w:hAnsi="Times New Roman" w:cs="Times New Roman"/>
          <w:bCs/>
          <w:color w:val="444444"/>
          <w:sz w:val="24"/>
          <w:szCs w:val="24"/>
          <w:lang w:eastAsia="tr-TR"/>
        </w:rPr>
        <w:tab/>
        <w:t>İlgili mevzuata göre düzenlenmesi zorunlu diğer belgeler,</w:t>
      </w:r>
    </w:p>
    <w:p w:rsidR="0066208A" w:rsidRPr="00901A73" w:rsidRDefault="008F38E4" w:rsidP="000C026C">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66208A" w:rsidRPr="00901A73">
        <w:rPr>
          <w:rFonts w:ascii="Times New Roman" w:eastAsia="Times New Roman" w:hAnsi="Times New Roman" w:cs="Times New Roman"/>
          <w:b/>
          <w:bCs/>
          <w:color w:val="444444"/>
          <w:sz w:val="24"/>
          <w:szCs w:val="24"/>
          <w:lang w:eastAsia="tr-TR"/>
        </w:rPr>
        <w:t>26-</w:t>
      </w:r>
      <w:r w:rsidR="0066208A" w:rsidRPr="00901A73">
        <w:rPr>
          <w:rFonts w:ascii="Times New Roman" w:eastAsia="Times New Roman" w:hAnsi="Times New Roman" w:cs="Times New Roman"/>
          <w:color w:val="444444"/>
          <w:sz w:val="24"/>
          <w:szCs w:val="24"/>
          <w:lang w:eastAsia="tr-TR"/>
        </w:rPr>
        <w:tab/>
        <w:t>İşlem dosyasında bulunan bütün belgeleri gösteren onaylı dizi pusulası</w:t>
      </w:r>
    </w:p>
    <w:p w:rsidR="0066208A" w:rsidRPr="00901A73" w:rsidRDefault="0066208A" w:rsidP="00D70729">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p>
    <w:p w:rsidR="0066208A" w:rsidRPr="00901A73" w:rsidRDefault="0066208A" w:rsidP="000C026C">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lastRenderedPageBreak/>
        <w:t>Ayrıca söz konusu işe ait sözleşme imzalandıktan sonra beş iş günü içinde aşağıda belirtilen belgelerin onaylı birer nüshası Başkanlığa gönderilecektir</w:t>
      </w:r>
    </w:p>
    <w:p w:rsidR="0066208A" w:rsidRPr="00901A73" w:rsidRDefault="009C6E55" w:rsidP="00223310">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8F38E4">
        <w:rPr>
          <w:rFonts w:ascii="Times New Roman" w:eastAsia="Times New Roman" w:hAnsi="Times New Roman" w:cs="Times New Roman"/>
          <w:b/>
          <w:bCs/>
          <w:color w:val="444444"/>
          <w:sz w:val="24"/>
          <w:szCs w:val="24"/>
          <w:lang w:eastAsia="tr-TR"/>
        </w:rPr>
        <w:t xml:space="preserve">  </w:t>
      </w:r>
      <w:r w:rsidR="0066208A" w:rsidRPr="00901A73">
        <w:rPr>
          <w:rFonts w:ascii="Times New Roman" w:eastAsia="Times New Roman" w:hAnsi="Times New Roman" w:cs="Times New Roman"/>
          <w:b/>
          <w:bCs/>
          <w:color w:val="444444"/>
          <w:sz w:val="24"/>
          <w:szCs w:val="24"/>
          <w:lang w:eastAsia="tr-TR"/>
        </w:rPr>
        <w:t>1-</w:t>
      </w:r>
      <w:r w:rsidR="0066208A" w:rsidRPr="00901A73">
        <w:rPr>
          <w:rFonts w:ascii="Times New Roman" w:eastAsia="Times New Roman" w:hAnsi="Times New Roman" w:cs="Times New Roman"/>
          <w:bCs/>
          <w:color w:val="444444"/>
          <w:sz w:val="24"/>
          <w:szCs w:val="24"/>
          <w:lang w:eastAsia="tr-TR"/>
        </w:rPr>
        <w:tab/>
        <w:t>Sözleşme,</w:t>
      </w:r>
    </w:p>
    <w:p w:rsidR="0066208A" w:rsidRPr="00901A73" w:rsidRDefault="009C6E55" w:rsidP="00223310">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8F38E4">
        <w:rPr>
          <w:rFonts w:ascii="Times New Roman" w:eastAsia="Times New Roman" w:hAnsi="Times New Roman" w:cs="Times New Roman"/>
          <w:b/>
          <w:bCs/>
          <w:color w:val="444444"/>
          <w:sz w:val="24"/>
          <w:szCs w:val="24"/>
          <w:lang w:eastAsia="tr-TR"/>
        </w:rPr>
        <w:t xml:space="preserve"> </w:t>
      </w:r>
      <w:r w:rsidR="0066208A" w:rsidRPr="00901A73">
        <w:rPr>
          <w:rFonts w:ascii="Times New Roman" w:eastAsia="Times New Roman" w:hAnsi="Times New Roman" w:cs="Times New Roman"/>
          <w:b/>
          <w:bCs/>
          <w:color w:val="444444"/>
          <w:sz w:val="24"/>
          <w:szCs w:val="24"/>
          <w:lang w:eastAsia="tr-TR"/>
        </w:rPr>
        <w:t>2-</w:t>
      </w:r>
      <w:r w:rsidR="0066208A" w:rsidRPr="00901A73">
        <w:rPr>
          <w:rFonts w:ascii="Times New Roman" w:eastAsia="Times New Roman" w:hAnsi="Times New Roman" w:cs="Times New Roman"/>
          <w:bCs/>
          <w:color w:val="444444"/>
          <w:sz w:val="24"/>
          <w:szCs w:val="24"/>
          <w:lang w:eastAsia="tr-TR"/>
        </w:rPr>
        <w:tab/>
      </w:r>
      <w:r w:rsidR="00082F91">
        <w:rPr>
          <w:rFonts w:ascii="Times New Roman" w:eastAsia="Times New Roman" w:hAnsi="Times New Roman" w:cs="Times New Roman"/>
          <w:bCs/>
          <w:color w:val="444444"/>
          <w:sz w:val="24"/>
          <w:szCs w:val="24"/>
          <w:lang w:eastAsia="tr-TR"/>
        </w:rPr>
        <w:t>Kesin t</w:t>
      </w:r>
      <w:r w:rsidR="0066208A" w:rsidRPr="00901A73">
        <w:rPr>
          <w:rFonts w:ascii="Times New Roman" w:eastAsia="Times New Roman" w:hAnsi="Times New Roman" w:cs="Times New Roman"/>
          <w:bCs/>
          <w:color w:val="444444"/>
          <w:sz w:val="24"/>
          <w:szCs w:val="24"/>
          <w:lang w:eastAsia="tr-TR"/>
        </w:rPr>
        <w:t>eminata ilişkin alındının örneği,</w:t>
      </w:r>
    </w:p>
    <w:p w:rsidR="0066208A" w:rsidRPr="00901A73" w:rsidRDefault="009C6E55" w:rsidP="00223310">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223310">
        <w:rPr>
          <w:rFonts w:ascii="Times New Roman" w:eastAsia="Times New Roman" w:hAnsi="Times New Roman" w:cs="Times New Roman"/>
          <w:b/>
          <w:bCs/>
          <w:color w:val="444444"/>
          <w:sz w:val="24"/>
          <w:szCs w:val="24"/>
          <w:lang w:eastAsia="tr-TR"/>
        </w:rPr>
        <w:t xml:space="preserve">  </w:t>
      </w:r>
      <w:r w:rsidR="008F38E4">
        <w:rPr>
          <w:rFonts w:ascii="Times New Roman" w:eastAsia="Times New Roman" w:hAnsi="Times New Roman" w:cs="Times New Roman"/>
          <w:b/>
          <w:bCs/>
          <w:color w:val="444444"/>
          <w:sz w:val="24"/>
          <w:szCs w:val="24"/>
          <w:lang w:eastAsia="tr-TR"/>
        </w:rPr>
        <w:t xml:space="preserve"> </w:t>
      </w:r>
      <w:r w:rsidR="0066208A" w:rsidRPr="00901A73">
        <w:rPr>
          <w:rFonts w:ascii="Times New Roman" w:eastAsia="Times New Roman" w:hAnsi="Times New Roman" w:cs="Times New Roman"/>
          <w:b/>
          <w:bCs/>
          <w:color w:val="444444"/>
          <w:sz w:val="24"/>
          <w:szCs w:val="24"/>
          <w:lang w:eastAsia="tr-TR"/>
        </w:rPr>
        <w:t>3-</w:t>
      </w:r>
      <w:r w:rsidR="0066208A" w:rsidRPr="00901A73">
        <w:rPr>
          <w:rFonts w:ascii="Times New Roman" w:eastAsia="Times New Roman" w:hAnsi="Times New Roman" w:cs="Times New Roman"/>
          <w:b/>
          <w:bCs/>
          <w:color w:val="444444"/>
          <w:sz w:val="24"/>
          <w:szCs w:val="24"/>
          <w:lang w:eastAsia="tr-TR"/>
        </w:rPr>
        <w:tab/>
      </w:r>
      <w:r w:rsidR="0066208A" w:rsidRPr="00901A73">
        <w:rPr>
          <w:rFonts w:ascii="Times New Roman" w:eastAsia="Times New Roman" w:hAnsi="Times New Roman" w:cs="Times New Roman"/>
          <w:bCs/>
          <w:color w:val="444444"/>
          <w:sz w:val="24"/>
          <w:szCs w:val="24"/>
          <w:lang w:eastAsia="tr-TR"/>
        </w:rPr>
        <w:t>Yapım işlerinde sözleşmede öngörülmeyen iş artışının zorunlu hale gelmesi ve bu artışın müteahhidine yaptırılması halinde buna ilişkin onay belgesi ve yaklaşık maliyet hesap cetveli ile ek kesin teminata ilişkin belge,</w:t>
      </w:r>
    </w:p>
    <w:p w:rsidR="0066208A" w:rsidRPr="00901A73" w:rsidRDefault="009C6E55" w:rsidP="00223310">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bCs/>
          <w:color w:val="444444"/>
          <w:sz w:val="24"/>
          <w:szCs w:val="24"/>
          <w:lang w:eastAsia="tr-TR"/>
        </w:rPr>
        <w:t xml:space="preserve"> </w:t>
      </w:r>
      <w:r w:rsidR="008F38E4">
        <w:rPr>
          <w:rFonts w:ascii="Times New Roman" w:eastAsia="Times New Roman" w:hAnsi="Times New Roman" w:cs="Times New Roman"/>
          <w:b/>
          <w:bCs/>
          <w:color w:val="444444"/>
          <w:sz w:val="24"/>
          <w:szCs w:val="24"/>
          <w:lang w:eastAsia="tr-TR"/>
        </w:rPr>
        <w:t xml:space="preserve"> </w:t>
      </w:r>
      <w:r w:rsidR="00223310">
        <w:rPr>
          <w:rFonts w:ascii="Times New Roman" w:eastAsia="Times New Roman" w:hAnsi="Times New Roman" w:cs="Times New Roman"/>
          <w:b/>
          <w:bCs/>
          <w:color w:val="444444"/>
          <w:sz w:val="24"/>
          <w:szCs w:val="24"/>
          <w:lang w:eastAsia="tr-TR"/>
        </w:rPr>
        <w:t xml:space="preserve">  </w:t>
      </w:r>
      <w:r w:rsidR="0066208A" w:rsidRPr="00901A73">
        <w:rPr>
          <w:rFonts w:ascii="Times New Roman" w:eastAsia="Times New Roman" w:hAnsi="Times New Roman" w:cs="Times New Roman"/>
          <w:b/>
          <w:bCs/>
          <w:color w:val="444444"/>
          <w:sz w:val="24"/>
          <w:szCs w:val="24"/>
          <w:lang w:eastAsia="tr-TR"/>
        </w:rPr>
        <w:t>4-</w:t>
      </w:r>
      <w:r w:rsidR="0066208A" w:rsidRPr="00901A73">
        <w:rPr>
          <w:rFonts w:ascii="Times New Roman" w:eastAsia="Times New Roman" w:hAnsi="Times New Roman" w:cs="Times New Roman"/>
          <w:bCs/>
          <w:color w:val="444444"/>
          <w:sz w:val="24"/>
          <w:szCs w:val="24"/>
          <w:lang w:eastAsia="tr-TR"/>
        </w:rPr>
        <w:tab/>
        <w:t>Sözleşmelerin devri halinde devir sözleşmesi,</w:t>
      </w:r>
    </w:p>
    <w:p w:rsidR="0066208A" w:rsidRPr="00901A73" w:rsidRDefault="009C6E55" w:rsidP="00223310">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b/>
          <w:color w:val="444444"/>
          <w:sz w:val="24"/>
          <w:szCs w:val="24"/>
          <w:lang w:eastAsia="tr-TR"/>
        </w:rPr>
        <w:t xml:space="preserve"> </w:t>
      </w:r>
      <w:r w:rsidR="008F38E4">
        <w:rPr>
          <w:rFonts w:ascii="Times New Roman" w:eastAsia="Times New Roman" w:hAnsi="Times New Roman" w:cs="Times New Roman"/>
          <w:b/>
          <w:color w:val="444444"/>
          <w:sz w:val="24"/>
          <w:szCs w:val="24"/>
          <w:lang w:eastAsia="tr-TR"/>
        </w:rPr>
        <w:t xml:space="preserve"> </w:t>
      </w:r>
      <w:r w:rsidR="00223310">
        <w:rPr>
          <w:rFonts w:ascii="Times New Roman" w:eastAsia="Times New Roman" w:hAnsi="Times New Roman" w:cs="Times New Roman"/>
          <w:b/>
          <w:color w:val="444444"/>
          <w:sz w:val="24"/>
          <w:szCs w:val="24"/>
          <w:lang w:eastAsia="tr-TR"/>
        </w:rPr>
        <w:t xml:space="preserve">  </w:t>
      </w:r>
      <w:r w:rsidR="0066208A" w:rsidRPr="00901A73">
        <w:rPr>
          <w:rFonts w:ascii="Times New Roman" w:eastAsia="Times New Roman" w:hAnsi="Times New Roman" w:cs="Times New Roman"/>
          <w:b/>
          <w:color w:val="444444"/>
          <w:sz w:val="24"/>
          <w:szCs w:val="24"/>
          <w:lang w:eastAsia="tr-TR"/>
        </w:rPr>
        <w:t xml:space="preserve">5- </w:t>
      </w:r>
      <w:r>
        <w:rPr>
          <w:rFonts w:ascii="Times New Roman" w:eastAsia="Times New Roman" w:hAnsi="Times New Roman" w:cs="Times New Roman"/>
          <w:b/>
          <w:color w:val="444444"/>
          <w:sz w:val="24"/>
          <w:szCs w:val="24"/>
          <w:lang w:eastAsia="tr-TR"/>
        </w:rPr>
        <w:t xml:space="preserve"> </w:t>
      </w:r>
      <w:r w:rsidR="009A2E6F">
        <w:rPr>
          <w:rFonts w:ascii="Times New Roman" w:eastAsia="Times New Roman" w:hAnsi="Times New Roman" w:cs="Times New Roman"/>
          <w:b/>
          <w:color w:val="444444"/>
          <w:sz w:val="24"/>
          <w:szCs w:val="24"/>
          <w:lang w:eastAsia="tr-TR"/>
        </w:rPr>
        <w:t xml:space="preserve"> </w:t>
      </w:r>
      <w:r w:rsidR="00223310">
        <w:rPr>
          <w:rFonts w:ascii="Times New Roman" w:eastAsia="Times New Roman" w:hAnsi="Times New Roman" w:cs="Times New Roman"/>
          <w:color w:val="444444"/>
          <w:sz w:val="24"/>
          <w:szCs w:val="24"/>
          <w:lang w:eastAsia="tr-TR"/>
        </w:rPr>
        <w:t>İ</w:t>
      </w:r>
      <w:r w:rsidR="0066208A" w:rsidRPr="00901A73">
        <w:rPr>
          <w:rFonts w:ascii="Times New Roman" w:eastAsia="Times New Roman" w:hAnsi="Times New Roman" w:cs="Times New Roman"/>
          <w:color w:val="444444"/>
          <w:sz w:val="24"/>
          <w:szCs w:val="24"/>
          <w:lang w:eastAsia="tr-TR"/>
        </w:rPr>
        <w:t xml:space="preserve">hale üzerinde kalan isteklinin 4734 sayılı kanunun 10.maddesinin </w:t>
      </w:r>
      <w:proofErr w:type="spellStart"/>
      <w:r w:rsidR="0066208A" w:rsidRPr="00901A73">
        <w:rPr>
          <w:rFonts w:ascii="Times New Roman" w:eastAsia="Times New Roman" w:hAnsi="Times New Roman" w:cs="Times New Roman"/>
          <w:color w:val="444444"/>
          <w:sz w:val="24"/>
          <w:szCs w:val="24"/>
          <w:lang w:eastAsia="tr-TR"/>
        </w:rPr>
        <w:t>a,b,c,d,e,g</w:t>
      </w:r>
      <w:proofErr w:type="spellEnd"/>
      <w:r w:rsidR="0066208A" w:rsidRPr="00901A73">
        <w:rPr>
          <w:rFonts w:ascii="Times New Roman" w:eastAsia="Times New Roman" w:hAnsi="Times New Roman" w:cs="Times New Roman"/>
          <w:color w:val="444444"/>
          <w:sz w:val="24"/>
          <w:szCs w:val="24"/>
          <w:lang w:eastAsia="tr-TR"/>
        </w:rPr>
        <w:t xml:space="preserve"> bentleri kapsamında olmadığına dair kanıtlayıcı belgeler.</w:t>
      </w:r>
    </w:p>
    <w:p w:rsidR="0066208A" w:rsidRPr="00901A73" w:rsidRDefault="0066208A" w:rsidP="00D70729">
      <w:pPr>
        <w:tabs>
          <w:tab w:val="left" w:pos="1440"/>
        </w:tabs>
        <w:spacing w:after="0" w:line="280" w:lineRule="exact"/>
        <w:ind w:left="1440" w:hanging="720"/>
        <w:jc w:val="both"/>
        <w:rPr>
          <w:rFonts w:ascii="Times New Roman" w:eastAsia="Times New Roman" w:hAnsi="Times New Roman" w:cs="Times New Roman"/>
          <w:color w:val="444444"/>
          <w:sz w:val="24"/>
          <w:szCs w:val="24"/>
          <w:lang w:eastAsia="tr-TR"/>
        </w:rPr>
      </w:pPr>
    </w:p>
    <w:p w:rsidR="0066208A" w:rsidRPr="00901A73" w:rsidRDefault="0066208A" w:rsidP="009C6E55">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Bu belgelerden yabancı dilde düzenlenmiş olanların harcama birimlerince onaylı Türkçe tercümelerinin ayrıca işlem dosyasına eklenmesi gerekmekte olup, belgelerin yabancı dildeki asılları ile taahhütlere ilişkin diğer belgeler harcama birimlerinde muhafaza edilir.</w:t>
      </w:r>
    </w:p>
    <w:p w:rsidR="0066208A" w:rsidRDefault="0066208A" w:rsidP="00526402">
      <w:pPr>
        <w:tabs>
          <w:tab w:val="left" w:pos="9180"/>
        </w:tabs>
        <w:spacing w:after="0" w:line="0" w:lineRule="atLeast"/>
        <w:ind w:firstLine="720"/>
        <w:jc w:val="both"/>
        <w:outlineLvl w:val="0"/>
        <w:rPr>
          <w:rFonts w:ascii="Times New Roman" w:eastAsia="Times New Roman" w:hAnsi="Times New Roman" w:cs="Times New Roman"/>
          <w:bCs/>
          <w:color w:val="444444"/>
          <w:sz w:val="24"/>
          <w:szCs w:val="24"/>
          <w:lang w:eastAsia="tr-TR"/>
        </w:rPr>
      </w:pPr>
      <w:r w:rsidRPr="00901A73">
        <w:rPr>
          <w:rFonts w:ascii="Times New Roman" w:eastAsia="Times New Roman" w:hAnsi="Times New Roman" w:cs="Times New Roman"/>
          <w:bCs/>
          <w:color w:val="444444"/>
          <w:sz w:val="24"/>
          <w:szCs w:val="24"/>
          <w:lang w:eastAsia="tr-TR"/>
        </w:rPr>
        <w:t>Taahhüt evrakı ve sözleşme tasarıları, Başkanlıkça en geç on işgünü içinde kontrol edilir. Yapılan kontrol sonucunda düzenlenen görüş yazısı, işlem dosyasının bir nüshası ile birlikte aynı süre içinde harcama yetkilisine gönderilir.</w:t>
      </w:r>
    </w:p>
    <w:p w:rsidR="008F38E4" w:rsidRPr="00901A73" w:rsidRDefault="008F38E4" w:rsidP="00526402">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p>
    <w:p w:rsidR="0066208A" w:rsidRPr="00901A73" w:rsidRDefault="0066208A" w:rsidP="00526402">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Ödenek gönderme belgeleri</w:t>
      </w:r>
    </w:p>
    <w:p w:rsidR="0066208A" w:rsidRPr="00901A73" w:rsidRDefault="0066208A" w:rsidP="00526402">
      <w:pPr>
        <w:adjustRightInd w:val="0"/>
        <w:spacing w:after="0" w:line="0" w:lineRule="atLeast"/>
        <w:ind w:firstLine="708"/>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11-</w:t>
      </w:r>
      <w:r w:rsidRPr="00901A73">
        <w:rPr>
          <w:rFonts w:ascii="Times New Roman" w:eastAsia="Times New Roman" w:hAnsi="Times New Roman" w:cs="Times New Roman"/>
          <w:bCs/>
          <w:color w:val="444444"/>
          <w:sz w:val="24"/>
          <w:szCs w:val="24"/>
          <w:lang w:eastAsia="tr-TR"/>
        </w:rPr>
        <w:t xml:space="preserve"> </w:t>
      </w:r>
      <w:r w:rsidRPr="00901A73">
        <w:rPr>
          <w:rFonts w:ascii="Times New Roman" w:eastAsia="Times New Roman" w:hAnsi="Times New Roman" w:cs="Times New Roman"/>
          <w:color w:val="444444"/>
          <w:sz w:val="24"/>
          <w:szCs w:val="24"/>
          <w:lang w:eastAsia="tr-TR"/>
        </w:rPr>
        <w:t>Bütçe ödeneklerinin muhasebe yetkilisine gönderilmesi ödenek gönder</w:t>
      </w:r>
      <w:r w:rsidR="00526402">
        <w:rPr>
          <w:rFonts w:ascii="Times New Roman" w:eastAsia="Times New Roman" w:hAnsi="Times New Roman" w:cs="Times New Roman"/>
          <w:color w:val="444444"/>
          <w:sz w:val="24"/>
          <w:szCs w:val="24"/>
          <w:lang w:eastAsia="tr-TR"/>
        </w:rPr>
        <w:t xml:space="preserve">me belgesi ile yapılır. </w:t>
      </w:r>
      <w:proofErr w:type="gramStart"/>
      <w:r w:rsidR="00526402">
        <w:rPr>
          <w:rFonts w:ascii="Times New Roman" w:eastAsia="Times New Roman" w:hAnsi="Times New Roman" w:cs="Times New Roman"/>
          <w:color w:val="444444"/>
          <w:sz w:val="24"/>
          <w:szCs w:val="24"/>
          <w:lang w:eastAsia="tr-TR"/>
        </w:rPr>
        <w:t xml:space="preserve">İdareye </w:t>
      </w:r>
      <w:r w:rsidRPr="00901A73">
        <w:rPr>
          <w:rFonts w:ascii="Times New Roman" w:eastAsia="Times New Roman" w:hAnsi="Times New Roman" w:cs="Times New Roman"/>
          <w:color w:val="444444"/>
          <w:sz w:val="24"/>
          <w:szCs w:val="24"/>
          <w:lang w:eastAsia="tr-TR"/>
        </w:rPr>
        <w:t>bağlı harcama birimlerinin bütçe ile verilen ödenekleri, merkezi yönetim bütçe kanununa, bütçe tertibine ve ayrıntılı finansman programına uygun olarak üçer aylık döne</w:t>
      </w:r>
      <w:r w:rsidR="00526402">
        <w:rPr>
          <w:rFonts w:ascii="Times New Roman" w:eastAsia="Times New Roman" w:hAnsi="Times New Roman" w:cs="Times New Roman"/>
          <w:color w:val="444444"/>
          <w:sz w:val="24"/>
          <w:szCs w:val="24"/>
          <w:lang w:eastAsia="tr-TR"/>
        </w:rPr>
        <w:t xml:space="preserve">mler halinde Başkanlık Bütçe ve </w:t>
      </w:r>
      <w:r w:rsidRPr="00901A73">
        <w:rPr>
          <w:rFonts w:ascii="Times New Roman" w:eastAsia="Times New Roman" w:hAnsi="Times New Roman" w:cs="Times New Roman"/>
          <w:color w:val="444444"/>
          <w:sz w:val="24"/>
          <w:szCs w:val="24"/>
          <w:lang w:eastAsia="tr-TR"/>
        </w:rPr>
        <w:t>Performans Birimince düzenlenen ödenek gönderme belgelerine e-bütçe sistemi üzerinden onay verilmesi, ödeneklerin ön mali kontrol işleminin yapıldığı ve uygun görüş verildiği anlamına gelir.</w:t>
      </w:r>
      <w:proofErr w:type="gramEnd"/>
    </w:p>
    <w:p w:rsidR="0066208A" w:rsidRPr="00901A73" w:rsidRDefault="0066208A" w:rsidP="00526402">
      <w:pPr>
        <w:adjustRightInd w:val="0"/>
        <w:spacing w:after="0" w:line="0" w:lineRule="atLeast"/>
        <w:ind w:firstLine="708"/>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color w:val="444444"/>
          <w:sz w:val="24"/>
          <w:szCs w:val="24"/>
          <w:lang w:eastAsia="tr-TR"/>
        </w:rPr>
        <w:t>Tenkis belgelerinin ön mali kontrol işlemleri de ödenek gönderme belgeleri için belirtilen usul ve esaslar çerçevesinde yürütülür.</w:t>
      </w:r>
    </w:p>
    <w:p w:rsidR="0066208A" w:rsidRPr="00901A73" w:rsidRDefault="0066208A" w:rsidP="00526402">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 </w:t>
      </w:r>
    </w:p>
    <w:p w:rsidR="0066208A" w:rsidRPr="00901A73" w:rsidRDefault="0066208A" w:rsidP="0066208A">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Ödenek aktarma işlemleri</w:t>
      </w:r>
    </w:p>
    <w:p w:rsidR="0066208A" w:rsidRDefault="0066208A" w:rsidP="009C6E55">
      <w:pPr>
        <w:spacing w:after="0" w:line="280" w:lineRule="exact"/>
        <w:ind w:firstLine="708"/>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12-</w:t>
      </w:r>
      <w:r w:rsidRPr="00901A73">
        <w:rPr>
          <w:rFonts w:ascii="Times New Roman" w:eastAsia="Times New Roman" w:hAnsi="Times New Roman" w:cs="Times New Roman"/>
          <w:bCs/>
          <w:color w:val="444444"/>
          <w:sz w:val="24"/>
          <w:szCs w:val="24"/>
          <w:lang w:eastAsia="tr-TR"/>
        </w:rPr>
        <w:t xml:space="preserve"> Harcama Birimlerinin k</w:t>
      </w:r>
      <w:r w:rsidRPr="00901A73">
        <w:rPr>
          <w:rFonts w:ascii="Times New Roman" w:eastAsia="Times New Roman" w:hAnsi="Times New Roman" w:cs="Times New Roman"/>
          <w:color w:val="444444"/>
          <w:sz w:val="24"/>
          <w:szCs w:val="24"/>
          <w:lang w:eastAsia="tr-TR"/>
        </w:rPr>
        <w:t>anun ve merkezi yönetim bütçe kanunu uyarınca bütçeleri içinde yapacakları aktarma talepler malî hizmetler biriminin bütçe ve performans programı alt birimi tarafından hazırlanır ve üst yöneticinin onayına sunulmadan önce iç kontrol alt birimi tarafından kontrol edilir. Bu şekilde yapılacak aktarmalar ilgisine göre Kanun, yılı merkezi yönetim bütçe kanunu ve bütçe işlemlerine ilişkin düzenlemeler çerçevesinde kontrol edilerek en geç iki işgünü içinde sonuçlandırılır.</w:t>
      </w:r>
      <w:r w:rsidRPr="00901A73">
        <w:rPr>
          <w:rFonts w:ascii="Times New Roman" w:eastAsia="Times New Roman" w:hAnsi="Times New Roman" w:cs="Times New Roman"/>
          <w:color w:val="444444"/>
          <w:sz w:val="24"/>
          <w:szCs w:val="24"/>
          <w:lang w:eastAsia="tr-TR"/>
        </w:rPr>
        <w:tab/>
      </w:r>
    </w:p>
    <w:p w:rsidR="001339C2" w:rsidRPr="00901A73" w:rsidRDefault="001339C2" w:rsidP="009C6E55">
      <w:pPr>
        <w:spacing w:after="0" w:line="280" w:lineRule="exact"/>
        <w:ind w:firstLine="708"/>
        <w:jc w:val="both"/>
        <w:rPr>
          <w:rFonts w:ascii="Times New Roman" w:eastAsia="Times New Roman" w:hAnsi="Times New Roman" w:cs="Times New Roman"/>
          <w:color w:val="444444"/>
          <w:sz w:val="24"/>
          <w:szCs w:val="24"/>
          <w:lang w:eastAsia="tr-TR"/>
        </w:rPr>
      </w:pPr>
    </w:p>
    <w:p w:rsidR="0066208A" w:rsidRDefault="001339C2" w:rsidP="009C6E55">
      <w:pPr>
        <w:spacing w:after="0" w:line="280" w:lineRule="exact"/>
        <w:ind w:firstLine="708"/>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color w:val="444444"/>
          <w:sz w:val="24"/>
          <w:szCs w:val="24"/>
          <w:lang w:eastAsia="tr-TR"/>
        </w:rPr>
        <w:t>Ön Mali Kontrol Şubesi Müdürlüğünce mevzuatına aykırı bulunan aktarma talepleri, aynı süre içinde gerekçeli bir yazıyla Bütçe ve Performans Birimine gönderilir ve ilgili harcama yetkilisine iadesi sağlanır.</w:t>
      </w:r>
    </w:p>
    <w:p w:rsidR="001339C2" w:rsidRDefault="001339C2" w:rsidP="009C6E55">
      <w:pPr>
        <w:spacing w:after="0" w:line="280" w:lineRule="exact"/>
        <w:ind w:firstLine="708"/>
        <w:jc w:val="both"/>
        <w:rPr>
          <w:rFonts w:ascii="Times New Roman" w:eastAsia="Times New Roman" w:hAnsi="Times New Roman" w:cs="Times New Roman"/>
          <w:color w:val="444444"/>
          <w:sz w:val="24"/>
          <w:szCs w:val="24"/>
          <w:lang w:eastAsia="tr-TR"/>
        </w:rPr>
      </w:pPr>
    </w:p>
    <w:p w:rsidR="001339C2" w:rsidRPr="00901A73" w:rsidRDefault="001339C2" w:rsidP="009C6E55">
      <w:pPr>
        <w:spacing w:after="0" w:line="280" w:lineRule="exact"/>
        <w:ind w:firstLine="708"/>
        <w:jc w:val="both"/>
        <w:rPr>
          <w:rFonts w:ascii="Times New Roman" w:eastAsia="Times New Roman" w:hAnsi="Times New Roman" w:cs="Times New Roman"/>
          <w:color w:val="444444"/>
          <w:sz w:val="24"/>
          <w:szCs w:val="24"/>
          <w:lang w:eastAsia="tr-TR"/>
        </w:rPr>
      </w:pPr>
      <w:r>
        <w:rPr>
          <w:rFonts w:ascii="Times New Roman" w:eastAsia="Times New Roman" w:hAnsi="Times New Roman" w:cs="Times New Roman"/>
          <w:color w:val="444444"/>
          <w:sz w:val="24"/>
          <w:szCs w:val="24"/>
          <w:lang w:eastAsia="tr-TR"/>
        </w:rPr>
        <w:t>Açılmış akreditiflere ilişkin ertesi yıla devredilen kredi artıklarının karşılığını bütçenin ilgili tertibine ödenek kaydetmek için Üst Yöneticiden onay alınır.</w:t>
      </w:r>
    </w:p>
    <w:p w:rsidR="0066208A" w:rsidRPr="00901A73" w:rsidRDefault="0066208A" w:rsidP="0066208A">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 </w:t>
      </w:r>
    </w:p>
    <w:p w:rsidR="0066208A" w:rsidRPr="00901A73" w:rsidRDefault="0066208A" w:rsidP="0066208A">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Kadro dağılım cetvelleri</w:t>
      </w:r>
    </w:p>
    <w:p w:rsidR="0066208A" w:rsidRPr="00901A73" w:rsidRDefault="0066208A" w:rsidP="009C6E55">
      <w:pPr>
        <w:adjustRightInd w:val="0"/>
        <w:spacing w:after="0" w:line="240" w:lineRule="auto"/>
        <w:ind w:firstLine="708"/>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13-</w:t>
      </w:r>
      <w:r w:rsidRPr="00901A73">
        <w:rPr>
          <w:rFonts w:ascii="Times New Roman" w:eastAsia="Times New Roman" w:hAnsi="Times New Roman" w:cs="Times New Roman"/>
          <w:bCs/>
          <w:color w:val="444444"/>
          <w:sz w:val="24"/>
          <w:szCs w:val="24"/>
          <w:lang w:eastAsia="tr-TR"/>
        </w:rPr>
        <w:t xml:space="preserve"> </w:t>
      </w:r>
      <w:r w:rsidRPr="00901A73">
        <w:rPr>
          <w:rFonts w:ascii="Times New Roman" w:eastAsia="Times New Roman" w:hAnsi="Times New Roman" w:cs="Times New Roman"/>
          <w:color w:val="444444"/>
          <w:sz w:val="24"/>
          <w:szCs w:val="24"/>
          <w:lang w:eastAsia="tr-TR"/>
        </w:rPr>
        <w:t>Kadro dağılım cetvelleri, 190 sayılı Genel Kadro ve Usulü Hakkında Kanun Hükmünde Kararname ve Kadro İhdas, Serbest Bırakma ve Kadro Değişikliği ile Kadroların Kullanım Usul ve Esasları Hakkında Yönetmelik hükümleri çerçevesinde, Maliye Bakanlığı ve Devlet Personel Başkanlığı ile uygunluk sağlandıktan sonra Başkanlıkça kontrol edilir.</w:t>
      </w:r>
    </w:p>
    <w:p w:rsidR="0066208A" w:rsidRPr="00901A73" w:rsidRDefault="0066208A" w:rsidP="009C6E55">
      <w:pPr>
        <w:adjustRightInd w:val="0"/>
        <w:spacing w:after="0" w:line="240" w:lineRule="auto"/>
        <w:ind w:firstLine="708"/>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color w:val="444444"/>
          <w:sz w:val="24"/>
          <w:szCs w:val="24"/>
          <w:lang w:eastAsia="tr-TR"/>
        </w:rPr>
        <w:lastRenderedPageBreak/>
        <w:t>78 sayılı Yüksek Öğretim Kurumları Öğretim Elemanlarının Kadroları Hakkında Kanun Hükmünde Kararnameye ait kadro dağılım cetvelleri ise Yüksek Öğretim Kurulunun onayını müteakip, aynı şekilde kontrole tabidir.</w:t>
      </w:r>
    </w:p>
    <w:p w:rsidR="0066208A" w:rsidRPr="00901A73" w:rsidRDefault="0066208A" w:rsidP="009C6E55">
      <w:pPr>
        <w:adjustRightInd w:val="0"/>
        <w:spacing w:after="0" w:line="240" w:lineRule="auto"/>
        <w:ind w:firstLine="708"/>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color w:val="444444"/>
          <w:sz w:val="24"/>
          <w:szCs w:val="24"/>
          <w:lang w:eastAsia="tr-TR"/>
        </w:rPr>
        <w:t xml:space="preserve">Kadro dağılım cetvelleri Başkanlıkça en geç beş iş günü içinde kontrol </w:t>
      </w:r>
      <w:r w:rsidR="001339C2" w:rsidRPr="00901A73">
        <w:rPr>
          <w:rFonts w:ascii="Times New Roman" w:eastAsia="Times New Roman" w:hAnsi="Times New Roman" w:cs="Times New Roman"/>
          <w:color w:val="444444"/>
          <w:sz w:val="24"/>
          <w:szCs w:val="24"/>
          <w:lang w:eastAsia="tr-TR"/>
        </w:rPr>
        <w:t>edilir. İlgililerine</w:t>
      </w:r>
      <w:r w:rsidRPr="00901A73">
        <w:rPr>
          <w:rFonts w:ascii="Times New Roman" w:eastAsia="Times New Roman" w:hAnsi="Times New Roman" w:cs="Times New Roman"/>
          <w:color w:val="444444"/>
          <w:sz w:val="24"/>
          <w:szCs w:val="24"/>
          <w:lang w:eastAsia="tr-TR"/>
        </w:rPr>
        <w:t xml:space="preserve"> yapılacak ödemeler, bu onaylı kadro dağılım cetvellerine göre yapılır. Bu cetvellerde yapılacak değişikliklerde aynı şekilde Başkanlıkça kontrole tabiidir.</w:t>
      </w:r>
    </w:p>
    <w:p w:rsidR="000C026C" w:rsidRPr="001339C2" w:rsidRDefault="000C026C" w:rsidP="009A2E6F">
      <w:pPr>
        <w:tabs>
          <w:tab w:val="left" w:pos="9180"/>
        </w:tabs>
        <w:spacing w:after="0" w:line="0" w:lineRule="atLeast"/>
        <w:ind w:firstLine="720"/>
        <w:jc w:val="both"/>
        <w:rPr>
          <w:rFonts w:ascii="Times New Roman" w:eastAsia="Times New Roman" w:hAnsi="Times New Roman" w:cs="Times New Roman"/>
          <w:b/>
          <w:bCs/>
          <w:color w:val="444444"/>
          <w:sz w:val="24"/>
          <w:szCs w:val="24"/>
          <w:lang w:eastAsia="tr-TR"/>
        </w:rPr>
      </w:pPr>
    </w:p>
    <w:p w:rsidR="0066208A" w:rsidRPr="00901A73" w:rsidRDefault="0066208A" w:rsidP="009A2E6F">
      <w:pPr>
        <w:tabs>
          <w:tab w:val="left" w:pos="9180"/>
        </w:tabs>
        <w:spacing w:after="0" w:line="0" w:lineRule="atLeas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Seyahat kartı listeleri</w:t>
      </w:r>
    </w:p>
    <w:p w:rsidR="0066208A" w:rsidRPr="00901A73" w:rsidRDefault="0066208A" w:rsidP="009A2E6F">
      <w:pPr>
        <w:tabs>
          <w:tab w:val="left" w:pos="9180"/>
        </w:tabs>
        <w:spacing w:after="0" w:line="0" w:lineRule="atLeast"/>
        <w:ind w:firstLine="720"/>
        <w:jc w:val="both"/>
        <w:rPr>
          <w:rFonts w:ascii="Times New Roman" w:eastAsia="Times New Roman" w:hAnsi="Times New Roman" w:cs="Times New Roman"/>
          <w:color w:val="444444"/>
          <w:sz w:val="24"/>
          <w:szCs w:val="24"/>
          <w:lang w:eastAsia="tr-TR"/>
        </w:rPr>
      </w:pPr>
      <w:proofErr w:type="gramStart"/>
      <w:r w:rsidRPr="00901A73">
        <w:rPr>
          <w:rFonts w:ascii="Times New Roman" w:eastAsia="Times New Roman" w:hAnsi="Times New Roman" w:cs="Times New Roman"/>
          <w:b/>
          <w:bCs/>
          <w:color w:val="444444"/>
          <w:sz w:val="24"/>
          <w:szCs w:val="24"/>
          <w:lang w:eastAsia="tr-TR"/>
        </w:rPr>
        <w:t>Madde 14-</w:t>
      </w:r>
      <w:r w:rsidRPr="00901A73">
        <w:rPr>
          <w:rFonts w:ascii="Times New Roman" w:eastAsia="Times New Roman" w:hAnsi="Times New Roman" w:cs="Times New Roman"/>
          <w:bCs/>
          <w:color w:val="444444"/>
          <w:sz w:val="24"/>
          <w:szCs w:val="24"/>
          <w:lang w:eastAsia="tr-TR"/>
        </w:rPr>
        <w:t xml:space="preserve"> 6245 sayılı Harcırah Kanununun 48. maddesi uyarınca İçişleri, Maliye ve Ulaştırma Bakanlıkları tarafından müştereken belirlenen esaslar çerçevesinde, seyahat kartı verilecek personel listesi, harcama birimlerinin teklifi üzerine Başkanlık tarafından ilgil</w:t>
      </w:r>
      <w:r w:rsidR="001D4DA2">
        <w:rPr>
          <w:rFonts w:ascii="Times New Roman" w:eastAsia="Times New Roman" w:hAnsi="Times New Roman" w:cs="Times New Roman"/>
          <w:bCs/>
          <w:color w:val="444444"/>
          <w:sz w:val="24"/>
          <w:szCs w:val="24"/>
          <w:lang w:eastAsia="tr-TR"/>
        </w:rPr>
        <w:t>i mevzuat ile Maliye Bakanlığı</w:t>
      </w:r>
      <w:r w:rsidRPr="00901A73">
        <w:rPr>
          <w:rFonts w:ascii="Times New Roman" w:eastAsia="Times New Roman" w:hAnsi="Times New Roman" w:cs="Times New Roman"/>
          <w:bCs/>
          <w:color w:val="444444"/>
          <w:sz w:val="24"/>
          <w:szCs w:val="24"/>
          <w:lang w:eastAsia="tr-TR"/>
        </w:rPr>
        <w:t xml:space="preserve"> tarafından yapılan düzenlemelere uygunluk ve bütçe ödeneğinin yeterliliği yönünden en geç üç işgünü içinde değerlendirilerek kontrol edilir. </w:t>
      </w:r>
      <w:proofErr w:type="gramEnd"/>
      <w:r w:rsidRPr="00901A73">
        <w:rPr>
          <w:rFonts w:ascii="Times New Roman" w:eastAsia="Times New Roman" w:hAnsi="Times New Roman" w:cs="Times New Roman"/>
          <w:bCs/>
          <w:color w:val="444444"/>
          <w:sz w:val="24"/>
          <w:szCs w:val="24"/>
          <w:lang w:eastAsia="tr-TR"/>
        </w:rPr>
        <w:t>Uygun görülmeyen talepler aynı süre içinde gerekçeli bir yazıyla ilgili birime gönderilir.</w:t>
      </w:r>
    </w:p>
    <w:p w:rsidR="00D70729" w:rsidRPr="00901A73" w:rsidRDefault="0066208A" w:rsidP="009A2E6F">
      <w:pPr>
        <w:tabs>
          <w:tab w:val="left" w:pos="9180"/>
        </w:tabs>
        <w:spacing w:after="0" w:line="0" w:lineRule="atLeas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 </w:t>
      </w:r>
    </w:p>
    <w:p w:rsidR="0066208A" w:rsidRPr="00901A73" w:rsidRDefault="0066208A" w:rsidP="0066208A">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Seyyar görev tazminatı cetvelleri</w:t>
      </w:r>
    </w:p>
    <w:p w:rsidR="0066208A" w:rsidRPr="00901A73" w:rsidRDefault="0066208A" w:rsidP="000C026C">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15-</w:t>
      </w:r>
      <w:r w:rsidRPr="00901A73">
        <w:rPr>
          <w:rFonts w:ascii="Times New Roman" w:eastAsia="Times New Roman" w:hAnsi="Times New Roman" w:cs="Times New Roman"/>
          <w:bCs/>
          <w:color w:val="444444"/>
          <w:sz w:val="24"/>
          <w:szCs w:val="24"/>
          <w:lang w:eastAsia="tr-TR"/>
        </w:rPr>
        <w:t xml:space="preserve"> Harcama birimlerince teşkilat yapıları ve ihtiyaçlarına göre hazırlanan seyyar görev dağılım listeleri Başkanlık tarafından 6245 sayılı Harcırah Kanunu, bu Kanuna dayanılarak yapılan düzenlemeler, yılı bütçesine bu amaçla konulan ödenekler ve Bakanlık tarafından vize edilen cetvellere uygunluk açısından en geç üç işgünü içinde kontrol edilir. Uygun görülmeyen talepler aynı süre içinde gerekçeli bir yazıyla ilgili birime gönderilir.</w:t>
      </w:r>
    </w:p>
    <w:p w:rsidR="0066208A" w:rsidRPr="00901A73" w:rsidRDefault="0066208A" w:rsidP="000C026C">
      <w:pPr>
        <w:tabs>
          <w:tab w:val="left" w:pos="594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ab/>
      </w:r>
    </w:p>
    <w:p w:rsidR="0066208A" w:rsidRPr="00901A73" w:rsidRDefault="0066208A" w:rsidP="0066208A">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Geçici işçi pozisyonları</w:t>
      </w:r>
    </w:p>
    <w:p w:rsidR="0066208A" w:rsidRPr="00901A73" w:rsidRDefault="0066208A" w:rsidP="000C026C">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16-</w:t>
      </w:r>
      <w:r w:rsidRPr="00901A73">
        <w:rPr>
          <w:rFonts w:ascii="Times New Roman" w:eastAsia="Times New Roman" w:hAnsi="Times New Roman" w:cs="Times New Roman"/>
          <w:bCs/>
          <w:color w:val="444444"/>
          <w:sz w:val="24"/>
          <w:szCs w:val="24"/>
          <w:lang w:eastAsia="tr-TR"/>
        </w:rPr>
        <w:t xml:space="preserve"> Harcama birimlerinde çalıştırılacak geçici işçi pozisyon sayılarının (adam/ay) aylar itibariyle dağılımının Maliye Bakanlığınca vizesi yapıldıktan sonra birimler itibariyle dağılımı gösteren cetveller kontrole tabidir.</w:t>
      </w:r>
    </w:p>
    <w:p w:rsidR="0066208A" w:rsidRPr="00901A73" w:rsidRDefault="0066208A" w:rsidP="000C026C">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Geçici işçi pozisyonları Başkanlıkça en geç beş işgünü içinde kontrol edilir. Kontrol sonucunda uygun görülmeyen cetveller aynı süre içinde gerekçeli bir yazıyla ilgili birime gönderilir.</w:t>
      </w:r>
    </w:p>
    <w:p w:rsidR="0066208A" w:rsidRPr="00901A73" w:rsidRDefault="0066208A" w:rsidP="002D0DEF">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 </w:t>
      </w:r>
    </w:p>
    <w:p w:rsidR="0066208A" w:rsidRPr="00901A73" w:rsidRDefault="0066208A" w:rsidP="002D0DEF">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 xml:space="preserve">Yan </w:t>
      </w:r>
      <w:proofErr w:type="gramStart"/>
      <w:r w:rsidRPr="00901A73">
        <w:rPr>
          <w:rFonts w:ascii="Times New Roman" w:eastAsia="Times New Roman" w:hAnsi="Times New Roman" w:cs="Times New Roman"/>
          <w:b/>
          <w:bCs/>
          <w:color w:val="444444"/>
          <w:sz w:val="24"/>
          <w:szCs w:val="24"/>
          <w:lang w:eastAsia="tr-TR"/>
        </w:rPr>
        <w:t>ödeme  cetvelleri</w:t>
      </w:r>
      <w:proofErr w:type="gramEnd"/>
    </w:p>
    <w:p w:rsidR="0066208A" w:rsidRPr="00901A73" w:rsidRDefault="0066208A" w:rsidP="002D0DEF">
      <w:pPr>
        <w:tabs>
          <w:tab w:val="left" w:pos="9180"/>
        </w:tabs>
        <w:spacing w:after="0" w:line="0" w:lineRule="atLeast"/>
        <w:ind w:firstLine="720"/>
        <w:jc w:val="both"/>
        <w:outlineLvl w:val="0"/>
        <w:rPr>
          <w:rFonts w:ascii="Times New Roman" w:eastAsia="Times New Roman" w:hAnsi="Times New Roman" w:cs="Times New Roman"/>
          <w:color w:val="444444"/>
          <w:sz w:val="24"/>
          <w:szCs w:val="24"/>
          <w:lang w:eastAsia="tr-TR"/>
        </w:rPr>
      </w:pPr>
      <w:proofErr w:type="gramStart"/>
      <w:r w:rsidRPr="00901A73">
        <w:rPr>
          <w:rFonts w:ascii="Times New Roman" w:eastAsia="Times New Roman" w:hAnsi="Times New Roman" w:cs="Times New Roman"/>
          <w:b/>
          <w:bCs/>
          <w:color w:val="444444"/>
          <w:sz w:val="24"/>
          <w:szCs w:val="24"/>
          <w:lang w:eastAsia="tr-TR"/>
        </w:rPr>
        <w:t>Madde 17-</w:t>
      </w:r>
      <w:r w:rsidRPr="00901A73">
        <w:rPr>
          <w:rFonts w:ascii="Times New Roman" w:eastAsia="Times New Roman" w:hAnsi="Times New Roman" w:cs="Times New Roman"/>
          <w:bCs/>
          <w:color w:val="444444"/>
          <w:sz w:val="24"/>
          <w:szCs w:val="24"/>
          <w:lang w:eastAsia="tr-TR"/>
        </w:rPr>
        <w:t xml:space="preserve"> </w:t>
      </w:r>
      <w:r w:rsidRPr="00901A73">
        <w:rPr>
          <w:rFonts w:ascii="Times New Roman" w:eastAsia="Times New Roman" w:hAnsi="Times New Roman" w:cs="Times New Roman"/>
          <w:color w:val="444444"/>
          <w:sz w:val="24"/>
          <w:szCs w:val="24"/>
          <w:lang w:eastAsia="tr-TR"/>
        </w:rPr>
        <w:t>657 sayılı</w:t>
      </w:r>
      <w:r w:rsidR="002A4AC1">
        <w:rPr>
          <w:rFonts w:ascii="Times New Roman" w:eastAsia="Times New Roman" w:hAnsi="Times New Roman" w:cs="Times New Roman"/>
          <w:color w:val="444444"/>
          <w:sz w:val="24"/>
          <w:szCs w:val="24"/>
          <w:lang w:eastAsia="tr-TR"/>
        </w:rPr>
        <w:t xml:space="preserve"> Devlet Memurları Kanununun 152 </w:t>
      </w:r>
      <w:proofErr w:type="spellStart"/>
      <w:r w:rsidR="001D4DA2">
        <w:rPr>
          <w:rFonts w:ascii="Times New Roman" w:eastAsia="Times New Roman" w:hAnsi="Times New Roman" w:cs="Times New Roman"/>
          <w:color w:val="444444"/>
          <w:sz w:val="24"/>
          <w:szCs w:val="24"/>
          <w:lang w:eastAsia="tr-TR"/>
        </w:rPr>
        <w:t>nci</w:t>
      </w:r>
      <w:proofErr w:type="spellEnd"/>
      <w:r w:rsidRPr="00901A73">
        <w:rPr>
          <w:rFonts w:ascii="Times New Roman" w:eastAsia="Times New Roman" w:hAnsi="Times New Roman" w:cs="Times New Roman"/>
          <w:color w:val="444444"/>
          <w:sz w:val="24"/>
          <w:szCs w:val="24"/>
          <w:lang w:eastAsia="tr-TR"/>
        </w:rPr>
        <w:t xml:space="preserve"> maddesine dayanılarak yürürlüğe konulan Bakanlar Kurulu Kararı uyarınca, zam ve tazminat ödemesi yapılacak personelin kadro veya görev unvanları, sınıfları, dereceleri, sayıları, hizmet yerleri ve bunlara uygun olarak ödenecek zam ve tazminatların miktarlarını serbest kadrolar esas alınmak suretiyle hazırlanan ve birimler itibari ile dağılımını gösteren cetveller Personel Dairesi Başkanlığınca ön mali kontrole tabi tutulmak üzere Strateji Geliştirme Dairesi Başkanlığına gönderilir.</w:t>
      </w:r>
      <w:r w:rsidRPr="00901A73">
        <w:rPr>
          <w:rFonts w:ascii="Times New Roman" w:eastAsia="Times New Roman" w:hAnsi="Times New Roman" w:cs="Times New Roman"/>
          <w:bCs/>
          <w:color w:val="444444"/>
          <w:sz w:val="24"/>
          <w:szCs w:val="24"/>
          <w:lang w:eastAsia="tr-TR"/>
        </w:rPr>
        <w:t> </w:t>
      </w:r>
      <w:proofErr w:type="gramEnd"/>
    </w:p>
    <w:p w:rsidR="0088071B" w:rsidRPr="00901A73" w:rsidRDefault="009C58D4" w:rsidP="000C026C">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 xml:space="preserve">Kontrol işlemi sonucunda söz konusu </w:t>
      </w:r>
      <w:r w:rsidR="001D4DA2">
        <w:rPr>
          <w:rFonts w:ascii="Times New Roman" w:hAnsi="Times New Roman" w:cs="Times New Roman"/>
          <w:sz w:val="24"/>
          <w:szCs w:val="24"/>
        </w:rPr>
        <w:t>listeler, onaylamak üzere Daire B</w:t>
      </w:r>
      <w:r w:rsidRPr="00901A73">
        <w:rPr>
          <w:rFonts w:ascii="Times New Roman" w:hAnsi="Times New Roman" w:cs="Times New Roman"/>
          <w:sz w:val="24"/>
          <w:szCs w:val="24"/>
        </w:rPr>
        <w:t>aşkanlığınca Üst Yöneticiye sunulur. Üst Yönetici onayla işle</w:t>
      </w:r>
      <w:r w:rsidR="001D4DA2">
        <w:rPr>
          <w:rFonts w:ascii="Times New Roman" w:hAnsi="Times New Roman" w:cs="Times New Roman"/>
          <w:sz w:val="24"/>
          <w:szCs w:val="24"/>
        </w:rPr>
        <w:t>mini, anılan makamlar Bakanlar Kurulu Kararında belirlenen usu</w:t>
      </w:r>
      <w:r w:rsidRPr="00901A73">
        <w:rPr>
          <w:rFonts w:ascii="Times New Roman" w:hAnsi="Times New Roman" w:cs="Times New Roman"/>
          <w:sz w:val="24"/>
          <w:szCs w:val="24"/>
        </w:rPr>
        <w:t>l ve esaslar çerçevesinde yerine getirilir.</w:t>
      </w:r>
    </w:p>
    <w:p w:rsidR="009C58D4" w:rsidRPr="00901A73" w:rsidRDefault="009C58D4" w:rsidP="007B2E6D">
      <w:pPr>
        <w:spacing w:after="0"/>
        <w:ind w:firstLine="708"/>
        <w:rPr>
          <w:rFonts w:ascii="Times New Roman" w:hAnsi="Times New Roman" w:cs="Times New Roman"/>
          <w:sz w:val="24"/>
          <w:szCs w:val="24"/>
        </w:rPr>
      </w:pPr>
    </w:p>
    <w:p w:rsidR="009C58D4" w:rsidRPr="00901A73" w:rsidRDefault="009C58D4" w:rsidP="009C58D4">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Sözleşmeli personel sayı ve sözleşmeleri</w:t>
      </w:r>
    </w:p>
    <w:p w:rsidR="009C58D4" w:rsidRPr="00901A73" w:rsidRDefault="009C58D4" w:rsidP="000C026C">
      <w:pPr>
        <w:tabs>
          <w:tab w:val="left" w:pos="720"/>
        </w:tabs>
        <w:spacing w:after="0" w:line="240" w:lineRule="auto"/>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
          <w:bCs/>
          <w:color w:val="444444"/>
          <w:sz w:val="24"/>
          <w:szCs w:val="24"/>
          <w:lang w:eastAsia="tr-TR"/>
        </w:rPr>
        <w:t>Madde 18-</w:t>
      </w:r>
      <w:r w:rsidRPr="00901A73">
        <w:rPr>
          <w:rFonts w:ascii="Times New Roman" w:eastAsia="Times New Roman" w:hAnsi="Times New Roman" w:cs="Times New Roman"/>
          <w:bCs/>
          <w:color w:val="444444"/>
          <w:sz w:val="24"/>
          <w:szCs w:val="24"/>
          <w:lang w:eastAsia="tr-TR"/>
        </w:rPr>
        <w:t xml:space="preserve"> </w:t>
      </w:r>
      <w:r w:rsidRPr="00901A73">
        <w:rPr>
          <w:rFonts w:ascii="Times New Roman" w:eastAsia="Times New Roman" w:hAnsi="Times New Roman" w:cs="Times New Roman"/>
          <w:color w:val="444444"/>
          <w:sz w:val="24"/>
          <w:szCs w:val="24"/>
          <w:lang w:eastAsia="tr-TR"/>
        </w:rPr>
        <w:t xml:space="preserve">Maliye Bakanlığı tarafından yıllık olarak vize edilen cetvellere ve tip sözleşmeye uygun olarak çalıştırılacak personelle yapılacak sözleşmeler ile ilgili mevzuatı gereğince Maliye Bakanlığı vizesi alınmaksızın çalıştırılabilecek sözleşmeli personelle yapılacak sözleşmeler; Personel Dairesi Başkanlığınca üst yöneticinin imzasından önce ön mali kontrol amacıyla Strateji Geliştirme Daire Başkanlığına gönderilir. </w:t>
      </w:r>
    </w:p>
    <w:p w:rsidR="009C58D4" w:rsidRPr="00901A73" w:rsidRDefault="009C58D4" w:rsidP="000C026C">
      <w:pPr>
        <w:tabs>
          <w:tab w:val="left" w:pos="720"/>
        </w:tabs>
        <w:spacing w:after="0" w:line="240" w:lineRule="auto"/>
        <w:ind w:firstLine="708"/>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color w:val="444444"/>
          <w:sz w:val="24"/>
          <w:szCs w:val="24"/>
          <w:lang w:eastAsia="tr-TR"/>
        </w:rPr>
        <w:lastRenderedPageBreak/>
        <w:t>Bu sözleşmeler Başkanlıkça, Maliye Bakanlığı tarafından vize edilen cetvellere ve tip sözleşmeye, ilgili kanunlarına, diğer mevzuatına ve Merkezi Yönetim Bütçesinde öngörülen düzenlemelere uygunluk yönünden incelenir ve en geç beş işgünü içinde sonuçlandırılır. Uygun görülmeyen sözleşmeler gerekçeli bir yazıyla ilgili Başkanlığa gönderilir.</w:t>
      </w:r>
    </w:p>
    <w:p w:rsidR="009C58D4" w:rsidRPr="00901A73" w:rsidRDefault="009C58D4" w:rsidP="009C58D4">
      <w:pPr>
        <w:tabs>
          <w:tab w:val="left" w:pos="9180"/>
        </w:tabs>
        <w:spacing w:after="0" w:line="280" w:lineRule="exact"/>
        <w:ind w:firstLine="720"/>
        <w:jc w:val="both"/>
        <w:rPr>
          <w:rFonts w:ascii="Times New Roman" w:eastAsia="Times New Roman" w:hAnsi="Times New Roman" w:cs="Times New Roman"/>
          <w:color w:val="444444"/>
          <w:sz w:val="24"/>
          <w:szCs w:val="24"/>
          <w:lang w:eastAsia="tr-TR"/>
        </w:rPr>
      </w:pPr>
      <w:r w:rsidRPr="00901A73">
        <w:rPr>
          <w:rFonts w:ascii="Times New Roman" w:eastAsia="Times New Roman" w:hAnsi="Times New Roman" w:cs="Times New Roman"/>
          <w:bCs/>
          <w:color w:val="444444"/>
          <w:sz w:val="24"/>
          <w:szCs w:val="24"/>
          <w:lang w:eastAsia="tr-TR"/>
        </w:rPr>
        <w:t> </w:t>
      </w:r>
    </w:p>
    <w:p w:rsidR="009C58D4" w:rsidRPr="00C1213E" w:rsidRDefault="009C58D4" w:rsidP="000C026C">
      <w:pPr>
        <w:spacing w:after="0"/>
        <w:ind w:firstLine="708"/>
        <w:jc w:val="both"/>
        <w:rPr>
          <w:rFonts w:ascii="Times New Roman" w:hAnsi="Times New Roman" w:cs="Times New Roman"/>
          <w:b/>
          <w:sz w:val="24"/>
          <w:szCs w:val="24"/>
        </w:rPr>
      </w:pPr>
      <w:r w:rsidRPr="00C1213E">
        <w:rPr>
          <w:rFonts w:ascii="Times New Roman" w:hAnsi="Times New Roman" w:cs="Times New Roman"/>
          <w:b/>
          <w:sz w:val="24"/>
          <w:szCs w:val="24"/>
        </w:rPr>
        <w:t xml:space="preserve">Taşınır </w:t>
      </w:r>
      <w:r w:rsidR="00526402">
        <w:rPr>
          <w:rFonts w:ascii="Times New Roman" w:hAnsi="Times New Roman" w:cs="Times New Roman"/>
          <w:b/>
          <w:sz w:val="24"/>
          <w:szCs w:val="24"/>
        </w:rPr>
        <w:t>ve Taşınmaz Satışı</w:t>
      </w:r>
      <w:r w:rsidRPr="00C1213E">
        <w:rPr>
          <w:rFonts w:ascii="Times New Roman" w:hAnsi="Times New Roman" w:cs="Times New Roman"/>
          <w:b/>
          <w:sz w:val="24"/>
          <w:szCs w:val="24"/>
        </w:rPr>
        <w:t>, Mülkiyetin Gayri Ayni Hak Tesisi, Trampa ve Kira İşlemlerinin Kontrolü</w:t>
      </w:r>
    </w:p>
    <w:p w:rsidR="009C58D4" w:rsidRPr="00901A73" w:rsidRDefault="009C58D4" w:rsidP="000C026C">
      <w:pPr>
        <w:spacing w:after="0"/>
        <w:ind w:firstLine="708"/>
        <w:jc w:val="both"/>
        <w:rPr>
          <w:rFonts w:ascii="Times New Roman" w:hAnsi="Times New Roman" w:cs="Times New Roman"/>
          <w:sz w:val="24"/>
          <w:szCs w:val="24"/>
        </w:rPr>
      </w:pPr>
      <w:r w:rsidRPr="001D4DA2">
        <w:rPr>
          <w:rFonts w:ascii="Times New Roman" w:hAnsi="Times New Roman" w:cs="Times New Roman"/>
          <w:b/>
          <w:sz w:val="24"/>
          <w:szCs w:val="24"/>
        </w:rPr>
        <w:t>Madde 19-</w:t>
      </w:r>
      <w:r w:rsidR="001D4DA2">
        <w:rPr>
          <w:rFonts w:ascii="Times New Roman" w:hAnsi="Times New Roman" w:cs="Times New Roman"/>
          <w:sz w:val="24"/>
          <w:szCs w:val="24"/>
        </w:rPr>
        <w:t xml:space="preserve"> </w:t>
      </w:r>
      <w:r w:rsidR="002A4AC1">
        <w:rPr>
          <w:rFonts w:ascii="Times New Roman" w:hAnsi="Times New Roman" w:cs="Times New Roman"/>
          <w:sz w:val="24"/>
          <w:szCs w:val="24"/>
        </w:rPr>
        <w:t>Tutarı ne olursa olsun</w:t>
      </w:r>
      <w:r w:rsidRPr="00901A73">
        <w:rPr>
          <w:rFonts w:ascii="Times New Roman" w:hAnsi="Times New Roman" w:cs="Times New Roman"/>
          <w:sz w:val="24"/>
          <w:szCs w:val="24"/>
        </w:rPr>
        <w:t>, her tü</w:t>
      </w:r>
      <w:r w:rsidR="002A4AC1">
        <w:rPr>
          <w:rFonts w:ascii="Times New Roman" w:hAnsi="Times New Roman" w:cs="Times New Roman"/>
          <w:sz w:val="24"/>
          <w:szCs w:val="24"/>
        </w:rPr>
        <w:t>rlü taşınmazların devri, satışı</w:t>
      </w:r>
      <w:r w:rsidRPr="00901A73">
        <w:rPr>
          <w:rFonts w:ascii="Times New Roman" w:hAnsi="Times New Roman" w:cs="Times New Roman"/>
          <w:sz w:val="24"/>
          <w:szCs w:val="24"/>
        </w:rPr>
        <w:t xml:space="preserve">, mülkiyetin gayri ayni hak tesisi, </w:t>
      </w:r>
      <w:r w:rsidR="000C026C" w:rsidRPr="00901A73">
        <w:rPr>
          <w:rFonts w:ascii="Times New Roman" w:hAnsi="Times New Roman" w:cs="Times New Roman"/>
          <w:sz w:val="24"/>
          <w:szCs w:val="24"/>
        </w:rPr>
        <w:t>trampa</w:t>
      </w:r>
      <w:r w:rsidRPr="00901A73">
        <w:rPr>
          <w:rFonts w:ascii="Times New Roman" w:hAnsi="Times New Roman" w:cs="Times New Roman"/>
          <w:sz w:val="24"/>
          <w:szCs w:val="24"/>
        </w:rPr>
        <w:t xml:space="preserve"> ve kira işlemlerine ilişkin işlem dosyaları kontrole tabidir.</w:t>
      </w:r>
    </w:p>
    <w:p w:rsidR="00BA2C88" w:rsidRPr="00901A73" w:rsidRDefault="009C58D4" w:rsidP="008F38E4">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Kontrole tabi taşınır ve taşınmaz satışı, mülkiyetin gayri ayni hak tesisi, trampa ve satış ve kira işlemlerine ait işlem ve kararlar ile sözleşme tasarıları</w:t>
      </w:r>
      <w:r w:rsidR="00BA2C88" w:rsidRPr="00901A73">
        <w:rPr>
          <w:rFonts w:ascii="Times New Roman" w:hAnsi="Times New Roman" w:cs="Times New Roman"/>
          <w:sz w:val="24"/>
          <w:szCs w:val="24"/>
        </w:rPr>
        <w:t>, bunlara ilişkin tüm bilgi ve belgeleri içerecek şekilde bir işlem dosyası olarak harcama yetkilisi tarafından Başkanlığa gönderilir.</w:t>
      </w:r>
    </w:p>
    <w:p w:rsidR="00BA2C88" w:rsidRPr="00901A73" w:rsidRDefault="001D4DA2" w:rsidP="000C026C">
      <w:pPr>
        <w:spacing w:after="0"/>
        <w:ind w:firstLine="708"/>
        <w:jc w:val="both"/>
        <w:rPr>
          <w:rFonts w:ascii="Times New Roman" w:hAnsi="Times New Roman" w:cs="Times New Roman"/>
          <w:sz w:val="24"/>
          <w:szCs w:val="24"/>
        </w:rPr>
      </w:pPr>
      <w:r>
        <w:rPr>
          <w:rFonts w:ascii="Times New Roman" w:hAnsi="Times New Roman" w:cs="Times New Roman"/>
          <w:sz w:val="24"/>
          <w:szCs w:val="24"/>
        </w:rPr>
        <w:t>İşlem dosyası,</w:t>
      </w:r>
      <w:r w:rsidR="00BA2C88" w:rsidRPr="00901A73">
        <w:rPr>
          <w:rFonts w:ascii="Times New Roman" w:hAnsi="Times New Roman" w:cs="Times New Roman"/>
          <w:sz w:val="24"/>
          <w:szCs w:val="24"/>
        </w:rPr>
        <w:t xml:space="preserve"> en geç on iş günü içinde kontrol edilir. Kontrol son</w:t>
      </w:r>
      <w:r>
        <w:rPr>
          <w:rFonts w:ascii="Times New Roman" w:hAnsi="Times New Roman" w:cs="Times New Roman"/>
          <w:sz w:val="24"/>
          <w:szCs w:val="24"/>
        </w:rPr>
        <w:t>ucunda düzenlenen görüş yazısı,</w:t>
      </w:r>
      <w:r w:rsidR="00BA2C88" w:rsidRPr="00901A73">
        <w:rPr>
          <w:rFonts w:ascii="Times New Roman" w:hAnsi="Times New Roman" w:cs="Times New Roman"/>
          <w:sz w:val="24"/>
          <w:szCs w:val="24"/>
        </w:rPr>
        <w:t xml:space="preserve"> işlem dosyası ile birlikte ilgili harcama yetkilisine gönderilir.</w:t>
      </w:r>
    </w:p>
    <w:p w:rsidR="00BA2C88" w:rsidRPr="00901A73" w:rsidRDefault="00BA2C88" w:rsidP="002A4AC1">
      <w:pPr>
        <w:spacing w:after="0"/>
        <w:ind w:firstLine="708"/>
        <w:jc w:val="both"/>
        <w:rPr>
          <w:rFonts w:ascii="Times New Roman" w:hAnsi="Times New Roman" w:cs="Times New Roman"/>
          <w:sz w:val="24"/>
          <w:szCs w:val="24"/>
        </w:rPr>
      </w:pPr>
    </w:p>
    <w:p w:rsidR="00BA2C88" w:rsidRPr="000C026C" w:rsidRDefault="00BA2C88" w:rsidP="002A4AC1">
      <w:pPr>
        <w:spacing w:after="0"/>
        <w:ind w:firstLine="708"/>
        <w:jc w:val="both"/>
        <w:rPr>
          <w:rFonts w:ascii="Times New Roman" w:hAnsi="Times New Roman" w:cs="Times New Roman"/>
          <w:b/>
          <w:sz w:val="24"/>
          <w:szCs w:val="24"/>
        </w:rPr>
      </w:pPr>
      <w:r w:rsidRPr="000C026C">
        <w:rPr>
          <w:rFonts w:ascii="Times New Roman" w:hAnsi="Times New Roman" w:cs="Times New Roman"/>
          <w:b/>
          <w:sz w:val="24"/>
          <w:szCs w:val="24"/>
        </w:rPr>
        <w:t>Ertesi yıla geçen yüklenme</w:t>
      </w:r>
    </w:p>
    <w:p w:rsidR="00BA2C88" w:rsidRPr="00901A73" w:rsidRDefault="00BA2C88" w:rsidP="002A4AC1">
      <w:pPr>
        <w:spacing w:after="0"/>
        <w:ind w:firstLine="708"/>
        <w:jc w:val="both"/>
        <w:rPr>
          <w:rFonts w:ascii="Times New Roman" w:hAnsi="Times New Roman" w:cs="Times New Roman"/>
          <w:sz w:val="24"/>
          <w:szCs w:val="24"/>
        </w:rPr>
      </w:pPr>
      <w:r w:rsidRPr="000C026C">
        <w:rPr>
          <w:rFonts w:ascii="Times New Roman" w:hAnsi="Times New Roman" w:cs="Times New Roman"/>
          <w:b/>
          <w:sz w:val="24"/>
          <w:szCs w:val="24"/>
        </w:rPr>
        <w:t>Madde 20-</w:t>
      </w:r>
      <w:r w:rsidR="000C026C">
        <w:rPr>
          <w:rFonts w:ascii="Times New Roman" w:hAnsi="Times New Roman" w:cs="Times New Roman"/>
          <w:sz w:val="24"/>
          <w:szCs w:val="24"/>
        </w:rPr>
        <w:t xml:space="preserve"> </w:t>
      </w:r>
      <w:r w:rsidRPr="00901A73">
        <w:rPr>
          <w:rFonts w:ascii="Times New Roman" w:hAnsi="Times New Roman" w:cs="Times New Roman"/>
          <w:sz w:val="24"/>
          <w:szCs w:val="24"/>
        </w:rPr>
        <w:t xml:space="preserve">Harcama Birimleri niteliğinden dolayı mali yılla sınırlı tutulmayan ve sürekliliği bulunan 5018 sayılı Kamu Mali </w:t>
      </w:r>
      <w:r w:rsidR="00526402">
        <w:rPr>
          <w:rFonts w:ascii="Times New Roman" w:hAnsi="Times New Roman" w:cs="Times New Roman"/>
          <w:sz w:val="24"/>
          <w:szCs w:val="24"/>
        </w:rPr>
        <w:t xml:space="preserve">Yönetimi ve Kontrol Kanunu </w:t>
      </w:r>
      <w:r w:rsidR="002A4AC1">
        <w:rPr>
          <w:rFonts w:ascii="Times New Roman" w:hAnsi="Times New Roman" w:cs="Times New Roman"/>
          <w:sz w:val="24"/>
          <w:szCs w:val="24"/>
        </w:rPr>
        <w:t xml:space="preserve">27 </w:t>
      </w:r>
      <w:proofErr w:type="spellStart"/>
      <w:r w:rsidRPr="00901A73">
        <w:rPr>
          <w:rFonts w:ascii="Times New Roman" w:hAnsi="Times New Roman" w:cs="Times New Roman"/>
          <w:sz w:val="24"/>
          <w:szCs w:val="24"/>
        </w:rPr>
        <w:t>nci</w:t>
      </w:r>
      <w:proofErr w:type="spellEnd"/>
      <w:r w:rsidRPr="00901A73">
        <w:rPr>
          <w:rFonts w:ascii="Times New Roman" w:hAnsi="Times New Roman" w:cs="Times New Roman"/>
          <w:sz w:val="24"/>
          <w:szCs w:val="24"/>
        </w:rPr>
        <w:t xml:space="preserve"> maddesinde</w:t>
      </w:r>
      <w:r w:rsidR="001D4DA2">
        <w:rPr>
          <w:rFonts w:ascii="Times New Roman" w:hAnsi="Times New Roman" w:cs="Times New Roman"/>
          <w:sz w:val="24"/>
          <w:szCs w:val="24"/>
        </w:rPr>
        <w:t xml:space="preserve"> sayılan iş ve </w:t>
      </w:r>
      <w:proofErr w:type="gramStart"/>
      <w:r w:rsidR="001D4DA2">
        <w:rPr>
          <w:rFonts w:ascii="Times New Roman" w:hAnsi="Times New Roman" w:cs="Times New Roman"/>
          <w:sz w:val="24"/>
          <w:szCs w:val="24"/>
        </w:rPr>
        <w:t>hizmetler  için</w:t>
      </w:r>
      <w:proofErr w:type="gramEnd"/>
      <w:r w:rsidR="001D4DA2">
        <w:rPr>
          <w:rFonts w:ascii="Times New Roman" w:hAnsi="Times New Roman" w:cs="Times New Roman"/>
          <w:sz w:val="24"/>
          <w:szCs w:val="24"/>
        </w:rPr>
        <w:t>;</w:t>
      </w:r>
      <w:r w:rsidRPr="00901A73">
        <w:rPr>
          <w:rFonts w:ascii="Times New Roman" w:hAnsi="Times New Roman" w:cs="Times New Roman"/>
          <w:sz w:val="24"/>
          <w:szCs w:val="24"/>
        </w:rPr>
        <w:t xml:space="preserve"> her iş itibarıyla, bütçelerinde öngörülen ödeneklerin yüzde ellisini, izleyen yılın Haziran ayını geçmemek ve yüklenme süresi on iki ayı aşmamak üzere, ertesi yıla geçen yüklenmelere ilişkin </w:t>
      </w:r>
      <w:r w:rsidR="00A44F2F" w:rsidRPr="00901A73">
        <w:rPr>
          <w:rFonts w:ascii="Times New Roman" w:hAnsi="Times New Roman" w:cs="Times New Roman"/>
          <w:sz w:val="24"/>
          <w:szCs w:val="24"/>
        </w:rPr>
        <w:t>üst yöneticiden onay almadan önce bu taleplerini ön mali kontrol amacıyla Başkanlığa bildirirler.</w:t>
      </w:r>
    </w:p>
    <w:p w:rsidR="00A44F2F" w:rsidRPr="00901A73" w:rsidRDefault="00A44F2F" w:rsidP="002A4AC1">
      <w:pPr>
        <w:spacing w:after="0"/>
        <w:ind w:firstLine="708"/>
        <w:jc w:val="both"/>
        <w:rPr>
          <w:rFonts w:ascii="Times New Roman" w:hAnsi="Times New Roman" w:cs="Times New Roman"/>
          <w:sz w:val="24"/>
          <w:szCs w:val="24"/>
        </w:rPr>
      </w:pPr>
      <w:r w:rsidRPr="00901A73">
        <w:rPr>
          <w:rFonts w:ascii="Times New Roman" w:hAnsi="Times New Roman" w:cs="Times New Roman"/>
          <w:sz w:val="24"/>
          <w:szCs w:val="24"/>
        </w:rPr>
        <w:t>4734 sayılı Kamu ihale Kanunun 49</w:t>
      </w:r>
      <w:r w:rsidR="002A4AC1">
        <w:rPr>
          <w:rFonts w:ascii="Times New Roman" w:hAnsi="Times New Roman" w:cs="Times New Roman"/>
          <w:sz w:val="24"/>
          <w:szCs w:val="24"/>
        </w:rPr>
        <w:t xml:space="preserve">64 sayılı Kanun ile değişik 62 </w:t>
      </w:r>
      <w:proofErr w:type="spellStart"/>
      <w:r w:rsidRPr="00901A73">
        <w:rPr>
          <w:rFonts w:ascii="Times New Roman" w:hAnsi="Times New Roman" w:cs="Times New Roman"/>
          <w:sz w:val="24"/>
          <w:szCs w:val="24"/>
        </w:rPr>
        <w:t>nci</w:t>
      </w:r>
      <w:proofErr w:type="spellEnd"/>
      <w:r w:rsidRPr="00901A73">
        <w:rPr>
          <w:rFonts w:ascii="Times New Roman" w:hAnsi="Times New Roman" w:cs="Times New Roman"/>
          <w:sz w:val="24"/>
          <w:szCs w:val="24"/>
        </w:rPr>
        <w:t xml:space="preserve"> Maddesinin (</w:t>
      </w:r>
      <w:r w:rsidR="001D4DA2">
        <w:rPr>
          <w:rFonts w:ascii="Times New Roman" w:hAnsi="Times New Roman" w:cs="Times New Roman"/>
          <w:sz w:val="24"/>
          <w:szCs w:val="24"/>
        </w:rPr>
        <w:t>b) bendinde belirtildiği üzere,</w:t>
      </w:r>
      <w:r w:rsidRPr="00901A73">
        <w:rPr>
          <w:rFonts w:ascii="Times New Roman" w:hAnsi="Times New Roman" w:cs="Times New Roman"/>
          <w:sz w:val="24"/>
          <w:szCs w:val="24"/>
        </w:rPr>
        <w:t xml:space="preserve"> ertesi mali yılda gerçekleştirilecek süreklilik arz eden mal ve hizmet alımları için bir önceki mali yıl sona ermeden ihaleye çıkılabilir.</w:t>
      </w:r>
    </w:p>
    <w:p w:rsidR="00A44F2F" w:rsidRPr="00901A73" w:rsidRDefault="00A44F2F" w:rsidP="007B2E6D">
      <w:pPr>
        <w:spacing w:after="0"/>
        <w:ind w:firstLine="708"/>
        <w:rPr>
          <w:rFonts w:ascii="Times New Roman" w:hAnsi="Times New Roman" w:cs="Times New Roman"/>
          <w:sz w:val="24"/>
          <w:szCs w:val="24"/>
        </w:rPr>
      </w:pPr>
    </w:p>
    <w:p w:rsidR="00A44F2F" w:rsidRPr="000C026C" w:rsidRDefault="00A44F2F" w:rsidP="007B2E6D">
      <w:pPr>
        <w:spacing w:after="0"/>
        <w:ind w:firstLine="708"/>
        <w:rPr>
          <w:rFonts w:ascii="Times New Roman" w:hAnsi="Times New Roman" w:cs="Times New Roman"/>
          <w:b/>
          <w:sz w:val="24"/>
          <w:szCs w:val="24"/>
        </w:rPr>
      </w:pPr>
      <w:r w:rsidRPr="000C026C">
        <w:rPr>
          <w:rFonts w:ascii="Times New Roman" w:hAnsi="Times New Roman" w:cs="Times New Roman"/>
          <w:b/>
          <w:sz w:val="24"/>
          <w:szCs w:val="24"/>
        </w:rPr>
        <w:t>Gelecek</w:t>
      </w:r>
      <w:r w:rsidR="000C026C">
        <w:rPr>
          <w:rFonts w:ascii="Times New Roman" w:hAnsi="Times New Roman" w:cs="Times New Roman"/>
          <w:b/>
          <w:sz w:val="24"/>
          <w:szCs w:val="24"/>
        </w:rPr>
        <w:t xml:space="preserve"> Yıllara Yaygın Y</w:t>
      </w:r>
      <w:r w:rsidRPr="000C026C">
        <w:rPr>
          <w:rFonts w:ascii="Times New Roman" w:hAnsi="Times New Roman" w:cs="Times New Roman"/>
          <w:b/>
          <w:sz w:val="24"/>
          <w:szCs w:val="24"/>
        </w:rPr>
        <w:t>üklenmeler</w:t>
      </w:r>
    </w:p>
    <w:p w:rsidR="00A44F2F" w:rsidRPr="00901A73" w:rsidRDefault="00A44F2F" w:rsidP="008B3877">
      <w:pPr>
        <w:spacing w:after="0"/>
        <w:ind w:firstLine="708"/>
        <w:jc w:val="both"/>
        <w:rPr>
          <w:rFonts w:ascii="Times New Roman" w:hAnsi="Times New Roman" w:cs="Times New Roman"/>
          <w:sz w:val="24"/>
          <w:szCs w:val="24"/>
        </w:rPr>
      </w:pPr>
      <w:r w:rsidRPr="000C026C">
        <w:rPr>
          <w:rFonts w:ascii="Times New Roman" w:hAnsi="Times New Roman" w:cs="Times New Roman"/>
          <w:b/>
          <w:sz w:val="24"/>
          <w:szCs w:val="24"/>
        </w:rPr>
        <w:t>Madde 21-</w:t>
      </w:r>
      <w:r w:rsidRPr="00901A73">
        <w:rPr>
          <w:rFonts w:ascii="Times New Roman" w:hAnsi="Times New Roman" w:cs="Times New Roman"/>
          <w:sz w:val="24"/>
          <w:szCs w:val="24"/>
        </w:rPr>
        <w:t xml:space="preserve"> Bir mali yıl içinde tamamlanması mümkün olamayan projeleri için gelecek yıllara yaygın yüklenmelere girişilebilir. Harcama Birimleri 5018 sayılı Kamu </w:t>
      </w:r>
      <w:r w:rsidR="008B3877">
        <w:rPr>
          <w:rFonts w:ascii="Times New Roman" w:hAnsi="Times New Roman" w:cs="Times New Roman"/>
          <w:sz w:val="24"/>
          <w:szCs w:val="24"/>
        </w:rPr>
        <w:t>Mali Yönetimi ve Kontrol Kanunu</w:t>
      </w:r>
      <w:r w:rsidRPr="00901A73">
        <w:rPr>
          <w:rFonts w:ascii="Times New Roman" w:hAnsi="Times New Roman" w:cs="Times New Roman"/>
          <w:sz w:val="24"/>
          <w:szCs w:val="24"/>
        </w:rPr>
        <w:t xml:space="preserve"> 28.</w:t>
      </w:r>
      <w:r w:rsidR="002A4AC1">
        <w:rPr>
          <w:rFonts w:ascii="Times New Roman" w:hAnsi="Times New Roman" w:cs="Times New Roman"/>
          <w:sz w:val="24"/>
          <w:szCs w:val="24"/>
        </w:rPr>
        <w:t xml:space="preserve"> </w:t>
      </w:r>
      <w:r w:rsidRPr="00901A73">
        <w:rPr>
          <w:rFonts w:ascii="Times New Roman" w:hAnsi="Times New Roman" w:cs="Times New Roman"/>
          <w:sz w:val="24"/>
          <w:szCs w:val="24"/>
        </w:rPr>
        <w:t>maddesinde belirtilen işler için üst yönetici onayından önce bu taleplerini ön mali kontrol amacıyla Başkanlığa bildirirler.</w:t>
      </w:r>
    </w:p>
    <w:p w:rsidR="00A44F2F" w:rsidRPr="000C026C" w:rsidRDefault="00A44F2F" w:rsidP="007B2E6D">
      <w:pPr>
        <w:spacing w:after="0"/>
        <w:ind w:firstLine="708"/>
        <w:rPr>
          <w:rFonts w:ascii="Times New Roman" w:hAnsi="Times New Roman" w:cs="Times New Roman"/>
          <w:b/>
          <w:sz w:val="24"/>
          <w:szCs w:val="24"/>
        </w:rPr>
      </w:pPr>
    </w:p>
    <w:p w:rsidR="0021686B" w:rsidRPr="000C026C" w:rsidRDefault="008B3877" w:rsidP="007B2E6D">
      <w:pPr>
        <w:spacing w:after="0"/>
        <w:ind w:firstLine="708"/>
        <w:rPr>
          <w:rFonts w:ascii="Times New Roman" w:hAnsi="Times New Roman" w:cs="Times New Roman"/>
          <w:b/>
          <w:sz w:val="24"/>
          <w:szCs w:val="24"/>
        </w:rPr>
      </w:pPr>
      <w:r>
        <w:rPr>
          <w:rFonts w:ascii="Times New Roman" w:hAnsi="Times New Roman" w:cs="Times New Roman"/>
          <w:b/>
          <w:sz w:val="24"/>
          <w:szCs w:val="24"/>
        </w:rPr>
        <w:t>Ön Mali Kontrole Tabi Ol</w:t>
      </w:r>
      <w:r w:rsidR="0021686B" w:rsidRPr="000C026C">
        <w:rPr>
          <w:rFonts w:ascii="Times New Roman" w:hAnsi="Times New Roman" w:cs="Times New Roman"/>
          <w:b/>
          <w:sz w:val="24"/>
          <w:szCs w:val="24"/>
        </w:rPr>
        <w:t>mayan işlemler</w:t>
      </w:r>
    </w:p>
    <w:p w:rsidR="0021686B" w:rsidRPr="00901A73" w:rsidRDefault="0021686B" w:rsidP="007B2E6D">
      <w:pPr>
        <w:spacing w:after="0"/>
        <w:ind w:firstLine="708"/>
        <w:rPr>
          <w:rFonts w:ascii="Times New Roman" w:hAnsi="Times New Roman" w:cs="Times New Roman"/>
          <w:sz w:val="24"/>
          <w:szCs w:val="24"/>
        </w:rPr>
      </w:pPr>
      <w:r w:rsidRPr="000C026C">
        <w:rPr>
          <w:rFonts w:ascii="Times New Roman" w:hAnsi="Times New Roman" w:cs="Times New Roman"/>
          <w:b/>
          <w:sz w:val="24"/>
          <w:szCs w:val="24"/>
        </w:rPr>
        <w:t>Madde 22-</w:t>
      </w:r>
      <w:r w:rsidR="000C026C">
        <w:rPr>
          <w:rFonts w:ascii="Times New Roman" w:hAnsi="Times New Roman" w:cs="Times New Roman"/>
          <w:sz w:val="24"/>
          <w:szCs w:val="24"/>
        </w:rPr>
        <w:t xml:space="preserve"> </w:t>
      </w:r>
      <w:r w:rsidRPr="00901A73">
        <w:rPr>
          <w:rFonts w:ascii="Times New Roman" w:hAnsi="Times New Roman" w:cs="Times New Roman"/>
          <w:sz w:val="24"/>
          <w:szCs w:val="24"/>
        </w:rPr>
        <w:t>Harcama birimlerince yapılacak aşağıdaki işlemlerle ilgili belgeler,              Başkanlığın İç kontrol birimine gönderilmeyecektir.</w:t>
      </w:r>
    </w:p>
    <w:p w:rsidR="0021686B" w:rsidRPr="00901A73" w:rsidRDefault="0021686B" w:rsidP="007B2E6D">
      <w:pPr>
        <w:spacing w:after="0"/>
        <w:ind w:firstLine="708"/>
        <w:rPr>
          <w:rFonts w:ascii="Times New Roman" w:hAnsi="Times New Roman" w:cs="Times New Roman"/>
          <w:sz w:val="24"/>
          <w:szCs w:val="24"/>
        </w:rPr>
      </w:pPr>
    </w:p>
    <w:p w:rsidR="00BA2C88" w:rsidRPr="00901A73" w:rsidRDefault="0021686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0C026C">
        <w:rPr>
          <w:rFonts w:ascii="Times New Roman" w:hAnsi="Times New Roman" w:cs="Times New Roman"/>
          <w:b/>
          <w:sz w:val="24"/>
          <w:szCs w:val="24"/>
        </w:rPr>
        <w:t>a)</w:t>
      </w:r>
      <w:r w:rsidR="000C026C">
        <w:rPr>
          <w:rFonts w:ascii="Times New Roman" w:hAnsi="Times New Roman" w:cs="Times New Roman"/>
          <w:b/>
          <w:sz w:val="24"/>
          <w:szCs w:val="24"/>
        </w:rPr>
        <w:t xml:space="preserve"> </w:t>
      </w:r>
      <w:r w:rsidR="006D74BB" w:rsidRPr="00901A73">
        <w:rPr>
          <w:rFonts w:ascii="Times New Roman" w:hAnsi="Times New Roman" w:cs="Times New Roman"/>
          <w:sz w:val="24"/>
          <w:szCs w:val="24"/>
        </w:rPr>
        <w:t>Personel giderleri, personel avansları ve mahsup belgeleri,</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b)</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İş avansları ve mahsup belgeleri,</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c)</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Yurtiçi geçici/sürekli görev ve tedavi yolluklarıyla ilgili belgeler,</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d)</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Yurtdışı geçici görev yolluklarıyla ilgili belgeler</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0C026C">
        <w:rPr>
          <w:rFonts w:ascii="Times New Roman" w:hAnsi="Times New Roman" w:cs="Times New Roman"/>
          <w:b/>
          <w:sz w:val="24"/>
          <w:szCs w:val="24"/>
        </w:rPr>
        <w:t>e)</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Elektrik, telefon ve su ödemeleri,</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f)</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Vergi ve benzeri ödemeler,</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g)</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İcra memurluklarına yapılacak ödemeler</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lastRenderedPageBreak/>
        <w:tab/>
      </w:r>
      <w:r w:rsidRPr="000C026C">
        <w:rPr>
          <w:rFonts w:ascii="Times New Roman" w:hAnsi="Times New Roman" w:cs="Times New Roman"/>
          <w:b/>
          <w:sz w:val="24"/>
          <w:szCs w:val="24"/>
        </w:rPr>
        <w:t>h)</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Temsil ve ağırlama giderleri,</w:t>
      </w:r>
    </w:p>
    <w:p w:rsidR="006D74BB" w:rsidRPr="00901A73" w:rsidRDefault="006D74BB" w:rsidP="00BA2C88">
      <w:pPr>
        <w:spacing w:after="0"/>
        <w:rPr>
          <w:rFonts w:ascii="Times New Roman" w:hAnsi="Times New Roman" w:cs="Times New Roman"/>
          <w:sz w:val="24"/>
          <w:szCs w:val="24"/>
        </w:rPr>
      </w:pPr>
      <w:r w:rsidRPr="000C026C">
        <w:rPr>
          <w:rFonts w:ascii="Times New Roman" w:hAnsi="Times New Roman" w:cs="Times New Roman"/>
          <w:b/>
          <w:sz w:val="24"/>
          <w:szCs w:val="24"/>
        </w:rPr>
        <w:tab/>
        <w:t>i)</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Araçların zorunlu Trafik Sigortası giderleri,</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0C026C">
        <w:rPr>
          <w:rFonts w:ascii="Times New Roman" w:hAnsi="Times New Roman" w:cs="Times New Roman"/>
          <w:b/>
          <w:sz w:val="24"/>
          <w:szCs w:val="24"/>
        </w:rPr>
        <w:t>j)</w:t>
      </w:r>
      <w:r w:rsidR="000C026C">
        <w:rPr>
          <w:rFonts w:ascii="Times New Roman" w:hAnsi="Times New Roman" w:cs="Times New Roman"/>
          <w:b/>
          <w:sz w:val="24"/>
          <w:szCs w:val="24"/>
        </w:rPr>
        <w:t xml:space="preserve"> </w:t>
      </w:r>
      <w:r w:rsidRPr="00901A73">
        <w:rPr>
          <w:rFonts w:ascii="Times New Roman" w:hAnsi="Times New Roman" w:cs="Times New Roman"/>
          <w:sz w:val="24"/>
          <w:szCs w:val="24"/>
        </w:rPr>
        <w:t>Mahkeme Harç ve giderleri,</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k)</w:t>
      </w:r>
      <w:r w:rsidR="00AF797A">
        <w:rPr>
          <w:rFonts w:ascii="Times New Roman" w:hAnsi="Times New Roman" w:cs="Times New Roman"/>
          <w:b/>
          <w:sz w:val="24"/>
          <w:szCs w:val="24"/>
        </w:rPr>
        <w:t xml:space="preserve"> </w:t>
      </w:r>
      <w:r w:rsidRPr="00901A73">
        <w:rPr>
          <w:rFonts w:ascii="Times New Roman" w:hAnsi="Times New Roman" w:cs="Times New Roman"/>
          <w:sz w:val="24"/>
          <w:szCs w:val="24"/>
        </w:rPr>
        <w:t>Döner sermayeden yapılacak alımlar</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l)</w:t>
      </w:r>
      <w:r w:rsidR="00AF797A">
        <w:rPr>
          <w:rFonts w:ascii="Times New Roman" w:hAnsi="Times New Roman" w:cs="Times New Roman"/>
          <w:b/>
          <w:sz w:val="24"/>
          <w:szCs w:val="24"/>
        </w:rPr>
        <w:t xml:space="preserve"> </w:t>
      </w:r>
      <w:r w:rsidRPr="00901A73">
        <w:rPr>
          <w:rFonts w:ascii="Times New Roman" w:hAnsi="Times New Roman" w:cs="Times New Roman"/>
          <w:sz w:val="24"/>
          <w:szCs w:val="24"/>
        </w:rPr>
        <w:t>Tedavi ve cenaze giderleri (Firmalara ve özel sağlık kurumlarına yapılan ödemeler hariç olup, ödeme yapılmadan önce ön mali kontrole tabi tutulurlar.),</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w:t>
      </w:r>
      <w:r w:rsidR="00AF797A">
        <w:rPr>
          <w:rFonts w:ascii="Times New Roman" w:hAnsi="Times New Roman" w:cs="Times New Roman"/>
          <w:sz w:val="24"/>
          <w:szCs w:val="24"/>
        </w:rPr>
        <w:t xml:space="preserve"> </w:t>
      </w:r>
      <w:r w:rsidRPr="00901A73">
        <w:rPr>
          <w:rFonts w:ascii="Times New Roman" w:hAnsi="Times New Roman" w:cs="Times New Roman"/>
          <w:sz w:val="24"/>
          <w:szCs w:val="24"/>
        </w:rPr>
        <w:t>Kurs ve toplantılara katılım giderleri,</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n)</w:t>
      </w:r>
      <w:r w:rsidR="00AF797A">
        <w:rPr>
          <w:rFonts w:ascii="Times New Roman" w:hAnsi="Times New Roman" w:cs="Times New Roman"/>
          <w:sz w:val="24"/>
          <w:szCs w:val="24"/>
        </w:rPr>
        <w:t xml:space="preserve"> </w:t>
      </w:r>
      <w:r w:rsidRPr="00901A73">
        <w:rPr>
          <w:rFonts w:ascii="Times New Roman" w:hAnsi="Times New Roman" w:cs="Times New Roman"/>
          <w:sz w:val="24"/>
          <w:szCs w:val="24"/>
        </w:rPr>
        <w:t>Avukatlık hizmet bedelleri,</w:t>
      </w:r>
    </w:p>
    <w:p w:rsidR="006D74BB" w:rsidRPr="00901A73" w:rsidRDefault="006D74BB"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o)</w:t>
      </w:r>
      <w:r w:rsidR="00AF797A">
        <w:rPr>
          <w:rFonts w:ascii="Times New Roman" w:hAnsi="Times New Roman" w:cs="Times New Roman"/>
          <w:sz w:val="24"/>
          <w:szCs w:val="24"/>
        </w:rPr>
        <w:t xml:space="preserve"> </w:t>
      </w:r>
      <w:r w:rsidR="0062306A" w:rsidRPr="00901A73">
        <w:rPr>
          <w:rFonts w:ascii="Times New Roman" w:hAnsi="Times New Roman" w:cs="Times New Roman"/>
          <w:sz w:val="24"/>
          <w:szCs w:val="24"/>
        </w:rPr>
        <w:t>Telif ve tercüme ücretleri,</w:t>
      </w:r>
    </w:p>
    <w:p w:rsidR="0062306A" w:rsidRPr="00901A73" w:rsidRDefault="0062306A" w:rsidP="00BA2C88">
      <w:pPr>
        <w:spacing w:after="0"/>
        <w:rPr>
          <w:rFonts w:ascii="Times New Roman" w:hAnsi="Times New Roman" w:cs="Times New Roman"/>
          <w:sz w:val="24"/>
          <w:szCs w:val="24"/>
        </w:rPr>
      </w:pPr>
      <w:r w:rsidRPr="00AF797A">
        <w:rPr>
          <w:rFonts w:ascii="Times New Roman" w:hAnsi="Times New Roman" w:cs="Times New Roman"/>
          <w:b/>
          <w:sz w:val="24"/>
          <w:szCs w:val="24"/>
        </w:rPr>
        <w:tab/>
        <w:t>ö)</w:t>
      </w:r>
      <w:r w:rsidR="00AF797A">
        <w:rPr>
          <w:rFonts w:ascii="Times New Roman" w:hAnsi="Times New Roman" w:cs="Times New Roman"/>
          <w:sz w:val="24"/>
          <w:szCs w:val="24"/>
        </w:rPr>
        <w:t xml:space="preserve"> </w:t>
      </w:r>
      <w:r w:rsidRPr="00901A73">
        <w:rPr>
          <w:rFonts w:ascii="Times New Roman" w:hAnsi="Times New Roman" w:cs="Times New Roman"/>
          <w:sz w:val="24"/>
          <w:szCs w:val="24"/>
        </w:rPr>
        <w:t>Cari transfer ödemeleri,</w:t>
      </w:r>
    </w:p>
    <w:p w:rsidR="0062306A" w:rsidRPr="00901A73" w:rsidRDefault="0062306A" w:rsidP="00BA2C88">
      <w:pPr>
        <w:spacing w:after="0"/>
        <w:rPr>
          <w:rFonts w:ascii="Times New Roman" w:hAnsi="Times New Roman" w:cs="Times New Roman"/>
          <w:sz w:val="24"/>
          <w:szCs w:val="24"/>
        </w:rPr>
      </w:pPr>
      <w:r w:rsidRPr="00AF797A">
        <w:rPr>
          <w:rFonts w:ascii="Times New Roman" w:hAnsi="Times New Roman" w:cs="Times New Roman"/>
          <w:b/>
          <w:sz w:val="24"/>
          <w:szCs w:val="24"/>
        </w:rPr>
        <w:tab/>
        <w:t>p)</w:t>
      </w:r>
      <w:r w:rsidR="00AF797A">
        <w:rPr>
          <w:rFonts w:ascii="Times New Roman" w:hAnsi="Times New Roman" w:cs="Times New Roman"/>
          <w:sz w:val="24"/>
          <w:szCs w:val="24"/>
        </w:rPr>
        <w:t xml:space="preserve"> </w:t>
      </w:r>
      <w:r w:rsidRPr="00901A73">
        <w:rPr>
          <w:rFonts w:ascii="Times New Roman" w:hAnsi="Times New Roman" w:cs="Times New Roman"/>
          <w:sz w:val="24"/>
          <w:szCs w:val="24"/>
        </w:rPr>
        <w:t>Ulaştırma ve haberleşme giderleri (ihal</w:t>
      </w:r>
      <w:r w:rsidR="00223310">
        <w:rPr>
          <w:rFonts w:ascii="Times New Roman" w:hAnsi="Times New Roman" w:cs="Times New Roman"/>
          <w:sz w:val="24"/>
          <w:szCs w:val="24"/>
        </w:rPr>
        <w:t>e mevzuatına göre temin edilmeyen</w:t>
      </w:r>
      <w:r w:rsidRPr="00901A73">
        <w:rPr>
          <w:rFonts w:ascii="Times New Roman" w:hAnsi="Times New Roman" w:cs="Times New Roman"/>
          <w:sz w:val="24"/>
          <w:szCs w:val="24"/>
        </w:rPr>
        <w:t>ler)</w:t>
      </w:r>
    </w:p>
    <w:p w:rsidR="0062306A" w:rsidRPr="00901A73" w:rsidRDefault="0062306A" w:rsidP="00BA2C88">
      <w:pPr>
        <w:spacing w:after="0"/>
        <w:rPr>
          <w:rFonts w:ascii="Times New Roman" w:hAnsi="Times New Roman" w:cs="Times New Roman"/>
          <w:sz w:val="24"/>
          <w:szCs w:val="24"/>
        </w:rPr>
      </w:pPr>
    </w:p>
    <w:p w:rsidR="0062306A" w:rsidRPr="00901A73" w:rsidRDefault="0062306A" w:rsidP="00AF797A">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008F38E4">
        <w:rPr>
          <w:rFonts w:ascii="Times New Roman" w:hAnsi="Times New Roman" w:cs="Times New Roman"/>
          <w:sz w:val="24"/>
          <w:szCs w:val="24"/>
        </w:rPr>
        <w:t xml:space="preserve">Bu belgeler </w:t>
      </w:r>
      <w:r w:rsidRPr="00901A73">
        <w:rPr>
          <w:rFonts w:ascii="Times New Roman" w:hAnsi="Times New Roman" w:cs="Times New Roman"/>
          <w:sz w:val="24"/>
          <w:szCs w:val="24"/>
        </w:rPr>
        <w:t>Başkanlığa  (Muhasebe – kesin h</w:t>
      </w:r>
      <w:r w:rsidR="00AF797A">
        <w:rPr>
          <w:rFonts w:ascii="Times New Roman" w:hAnsi="Times New Roman" w:cs="Times New Roman"/>
          <w:sz w:val="24"/>
          <w:szCs w:val="24"/>
        </w:rPr>
        <w:t xml:space="preserve">esap ve raporlama alt birimine) </w:t>
      </w:r>
      <w:r w:rsidRPr="00901A73">
        <w:rPr>
          <w:rFonts w:ascii="Times New Roman" w:hAnsi="Times New Roman" w:cs="Times New Roman"/>
          <w:sz w:val="24"/>
          <w:szCs w:val="24"/>
        </w:rPr>
        <w:t>doğrudan gönderilecektir.</w:t>
      </w:r>
    </w:p>
    <w:p w:rsidR="0062306A" w:rsidRPr="00901A73" w:rsidRDefault="0062306A" w:rsidP="00AF797A">
      <w:pPr>
        <w:spacing w:after="0"/>
        <w:jc w:val="both"/>
        <w:rPr>
          <w:rFonts w:ascii="Times New Roman" w:hAnsi="Times New Roman" w:cs="Times New Roman"/>
          <w:sz w:val="24"/>
          <w:szCs w:val="24"/>
        </w:rPr>
      </w:pPr>
      <w:r w:rsidRPr="00901A73">
        <w:rPr>
          <w:rFonts w:ascii="Times New Roman" w:hAnsi="Times New Roman" w:cs="Times New Roman"/>
          <w:sz w:val="24"/>
          <w:szCs w:val="24"/>
        </w:rPr>
        <w:tab/>
        <w:t>Ancak, bu harcamalar ödeme aşamasında mali yönden</w:t>
      </w:r>
      <w:r w:rsidR="008B3877">
        <w:rPr>
          <w:rFonts w:ascii="Times New Roman" w:hAnsi="Times New Roman" w:cs="Times New Roman"/>
          <w:sz w:val="24"/>
          <w:szCs w:val="24"/>
        </w:rPr>
        <w:t xml:space="preserve"> Başkanlığın Muhasebe-</w:t>
      </w:r>
      <w:r w:rsidRPr="00901A73">
        <w:rPr>
          <w:rFonts w:ascii="Times New Roman" w:hAnsi="Times New Roman" w:cs="Times New Roman"/>
          <w:sz w:val="24"/>
          <w:szCs w:val="24"/>
        </w:rPr>
        <w:t>kesin hesap ve raporlama alt birimince 5018 sayılı Kamu Mali Yönetimi ve Kontrol Kanunu’nun 61.</w:t>
      </w:r>
      <w:r w:rsidR="002A4AC1">
        <w:rPr>
          <w:rFonts w:ascii="Times New Roman" w:hAnsi="Times New Roman" w:cs="Times New Roman"/>
          <w:sz w:val="24"/>
          <w:szCs w:val="24"/>
        </w:rPr>
        <w:t xml:space="preserve"> </w:t>
      </w:r>
      <w:r w:rsidRPr="00901A73">
        <w:rPr>
          <w:rFonts w:ascii="Times New Roman" w:hAnsi="Times New Roman" w:cs="Times New Roman"/>
          <w:sz w:val="24"/>
          <w:szCs w:val="24"/>
        </w:rPr>
        <w:t xml:space="preserve">maddesinde </w:t>
      </w:r>
      <w:r w:rsidR="00C1213E">
        <w:rPr>
          <w:rFonts w:ascii="Times New Roman" w:hAnsi="Times New Roman" w:cs="Times New Roman"/>
          <w:sz w:val="24"/>
          <w:szCs w:val="24"/>
        </w:rPr>
        <w:t>sayılan kontrollere tabi tutulacaktır.</w:t>
      </w:r>
    </w:p>
    <w:p w:rsidR="0062306A" w:rsidRPr="00901A73" w:rsidRDefault="0062306A" w:rsidP="00AF797A">
      <w:pPr>
        <w:spacing w:after="0"/>
        <w:jc w:val="both"/>
        <w:rPr>
          <w:rFonts w:ascii="Times New Roman" w:hAnsi="Times New Roman" w:cs="Times New Roman"/>
          <w:sz w:val="24"/>
          <w:szCs w:val="24"/>
        </w:rPr>
      </w:pPr>
      <w:r w:rsidRPr="00901A73">
        <w:rPr>
          <w:rFonts w:ascii="Times New Roman" w:hAnsi="Times New Roman" w:cs="Times New Roman"/>
          <w:sz w:val="24"/>
          <w:szCs w:val="24"/>
        </w:rPr>
        <w:tab/>
        <w:t>Yukarıda sayılan giderlerin bütçe tertibi, kullanılabilir ödenek tutarı, ayrıntılı harcama ve finansman programı, merkezi yönetim bütçe kanunu ve diğer mali mevzuat hükümlerine uygunluk yönlerinden harcama biriminde süreç kontrolü yapılır</w:t>
      </w:r>
      <w:r w:rsidR="002A4AC1">
        <w:rPr>
          <w:rFonts w:ascii="Times New Roman" w:hAnsi="Times New Roman" w:cs="Times New Roman"/>
          <w:sz w:val="24"/>
          <w:szCs w:val="24"/>
        </w:rPr>
        <w:t>. Süreç kontrolünde</w:t>
      </w:r>
      <w:r w:rsidRPr="00901A73">
        <w:rPr>
          <w:rFonts w:ascii="Times New Roman" w:hAnsi="Times New Roman" w:cs="Times New Roman"/>
          <w:sz w:val="24"/>
          <w:szCs w:val="24"/>
        </w:rPr>
        <w:t>, her bir işlem daha önceki işlemlerin kontrolünü içerecek şekilde tasarlanır ve uygulanır.</w:t>
      </w:r>
    </w:p>
    <w:p w:rsidR="001C3DA4" w:rsidRPr="00901A73" w:rsidRDefault="0062306A" w:rsidP="00AF797A">
      <w:pPr>
        <w:spacing w:after="0"/>
        <w:jc w:val="both"/>
        <w:rPr>
          <w:rFonts w:ascii="Times New Roman" w:hAnsi="Times New Roman" w:cs="Times New Roman"/>
          <w:sz w:val="24"/>
          <w:szCs w:val="24"/>
        </w:rPr>
      </w:pPr>
      <w:r w:rsidRPr="00901A73">
        <w:rPr>
          <w:rFonts w:ascii="Times New Roman" w:hAnsi="Times New Roman" w:cs="Times New Roman"/>
          <w:sz w:val="24"/>
          <w:szCs w:val="24"/>
        </w:rPr>
        <w:tab/>
        <w:t xml:space="preserve">Bu harcamalar ilişkin olarak düzenlenecek ödeme emri belgesi üzerine </w:t>
      </w:r>
      <w:r w:rsidRPr="00AF797A">
        <w:rPr>
          <w:rFonts w:ascii="Times New Roman" w:hAnsi="Times New Roman" w:cs="Times New Roman"/>
          <w:b/>
          <w:sz w:val="24"/>
          <w:szCs w:val="24"/>
        </w:rPr>
        <w:t>“</w:t>
      </w:r>
      <w:r w:rsidR="001C3DA4" w:rsidRPr="00AF797A">
        <w:rPr>
          <w:rFonts w:ascii="Times New Roman" w:hAnsi="Times New Roman" w:cs="Times New Roman"/>
          <w:b/>
          <w:sz w:val="24"/>
          <w:szCs w:val="24"/>
        </w:rPr>
        <w:t>Kontrol</w:t>
      </w:r>
      <w:r w:rsidR="001C3DA4" w:rsidRPr="00901A73">
        <w:rPr>
          <w:rFonts w:ascii="Times New Roman" w:hAnsi="Times New Roman" w:cs="Times New Roman"/>
          <w:sz w:val="24"/>
          <w:szCs w:val="24"/>
        </w:rPr>
        <w:t xml:space="preserve"> </w:t>
      </w:r>
      <w:r w:rsidR="001C3DA4" w:rsidRPr="00AF797A">
        <w:rPr>
          <w:rFonts w:ascii="Times New Roman" w:hAnsi="Times New Roman" w:cs="Times New Roman"/>
          <w:b/>
          <w:sz w:val="24"/>
          <w:szCs w:val="24"/>
        </w:rPr>
        <w:t>edilmiştir ve uygun görülmüştür”</w:t>
      </w:r>
      <w:r w:rsidR="001C3DA4" w:rsidRPr="00901A73">
        <w:rPr>
          <w:rFonts w:ascii="Times New Roman" w:hAnsi="Times New Roman" w:cs="Times New Roman"/>
          <w:sz w:val="24"/>
          <w:szCs w:val="24"/>
        </w:rPr>
        <w:t xml:space="preserve"> şerhi düşülerek gerçekleştirme görevlisi tarafından imzalanacak ve harcama yetkilisinin imzasını müteakiben bütçe tertibi ve ayrıntılı finansman programına uygunluğu yönünden kontrol edilmek ve ödeme emrinin e-bütçe üzerinden onaylanması için Başkanlığa gönderilir.</w:t>
      </w:r>
    </w:p>
    <w:p w:rsidR="001C3DA4" w:rsidRPr="00901A73" w:rsidRDefault="001C3DA4" w:rsidP="00BA2C88">
      <w:pPr>
        <w:spacing w:after="0"/>
        <w:rPr>
          <w:rFonts w:ascii="Times New Roman" w:hAnsi="Times New Roman" w:cs="Times New Roman"/>
          <w:sz w:val="24"/>
          <w:szCs w:val="24"/>
        </w:rPr>
      </w:pPr>
    </w:p>
    <w:p w:rsidR="00D35E0C" w:rsidRPr="00AF797A" w:rsidRDefault="001C3DA4" w:rsidP="00BA2C88">
      <w:pPr>
        <w:spacing w:after="0"/>
        <w:rPr>
          <w:rFonts w:ascii="Times New Roman" w:hAnsi="Times New Roman" w:cs="Times New Roman"/>
          <w:b/>
          <w:sz w:val="24"/>
          <w:szCs w:val="24"/>
        </w:rPr>
      </w:pPr>
      <w:r w:rsidRPr="00901A73">
        <w:rPr>
          <w:rFonts w:ascii="Times New Roman" w:hAnsi="Times New Roman" w:cs="Times New Roman"/>
          <w:sz w:val="24"/>
          <w:szCs w:val="24"/>
        </w:rPr>
        <w:tab/>
      </w:r>
      <w:r w:rsidR="00D35E0C" w:rsidRPr="00AF797A">
        <w:rPr>
          <w:rFonts w:ascii="Times New Roman" w:hAnsi="Times New Roman" w:cs="Times New Roman"/>
          <w:b/>
          <w:sz w:val="24"/>
          <w:szCs w:val="24"/>
        </w:rPr>
        <w:t>Muhasebe Yetkilisi</w:t>
      </w:r>
    </w:p>
    <w:p w:rsidR="00345BC7" w:rsidRPr="00901A73" w:rsidRDefault="00D35E0C" w:rsidP="008B3877">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23-</w:t>
      </w:r>
      <w:r w:rsidRPr="00901A73">
        <w:rPr>
          <w:rFonts w:ascii="Times New Roman" w:hAnsi="Times New Roman" w:cs="Times New Roman"/>
          <w:sz w:val="24"/>
          <w:szCs w:val="24"/>
        </w:rPr>
        <w:t>Muhasebe yetkilisi, 5018 sayılı Kamu Mali Yö</w:t>
      </w:r>
      <w:r w:rsidR="002A4AC1">
        <w:rPr>
          <w:rFonts w:ascii="Times New Roman" w:hAnsi="Times New Roman" w:cs="Times New Roman"/>
          <w:sz w:val="24"/>
          <w:szCs w:val="24"/>
        </w:rPr>
        <w:t xml:space="preserve">netimi ve Kontrol Kanunu’nun 34 </w:t>
      </w:r>
      <w:r w:rsidRPr="00901A73">
        <w:rPr>
          <w:rFonts w:ascii="Times New Roman" w:hAnsi="Times New Roman" w:cs="Times New Roman"/>
          <w:sz w:val="24"/>
          <w:szCs w:val="24"/>
        </w:rPr>
        <w:t>üncü maddesinin birinci fıkrasındaki</w:t>
      </w:r>
      <w:r w:rsidR="002A4AC1">
        <w:rPr>
          <w:rFonts w:ascii="Times New Roman" w:hAnsi="Times New Roman" w:cs="Times New Roman"/>
          <w:sz w:val="24"/>
          <w:szCs w:val="24"/>
        </w:rPr>
        <w:t xml:space="preserve"> ödemeye ilişkin hükümler ile 61 </w:t>
      </w:r>
      <w:r w:rsidRPr="00901A73">
        <w:rPr>
          <w:rFonts w:ascii="Times New Roman" w:hAnsi="Times New Roman" w:cs="Times New Roman"/>
          <w:sz w:val="24"/>
          <w:szCs w:val="24"/>
        </w:rPr>
        <w:t>inci maddesinin üçüncü fıkrasında belirtilen ödemeye ilişkin kontrol yükümlülüklerinden dolayı sorumludur.</w:t>
      </w:r>
      <w:r w:rsidR="002A4AC1">
        <w:rPr>
          <w:rFonts w:ascii="Times New Roman" w:hAnsi="Times New Roman" w:cs="Times New Roman"/>
          <w:sz w:val="24"/>
          <w:szCs w:val="24"/>
        </w:rPr>
        <w:t xml:space="preserve"> </w:t>
      </w:r>
      <w:r w:rsidRPr="00901A73">
        <w:rPr>
          <w:rFonts w:ascii="Times New Roman" w:hAnsi="Times New Roman" w:cs="Times New Roman"/>
          <w:sz w:val="24"/>
          <w:szCs w:val="24"/>
        </w:rPr>
        <w:t xml:space="preserve">Muhasebe </w:t>
      </w:r>
      <w:proofErr w:type="gramStart"/>
      <w:r w:rsidRPr="00901A73">
        <w:rPr>
          <w:rFonts w:ascii="Times New Roman" w:hAnsi="Times New Roman" w:cs="Times New Roman"/>
          <w:sz w:val="24"/>
          <w:szCs w:val="24"/>
        </w:rPr>
        <w:t>yetkilisi  5018</w:t>
      </w:r>
      <w:proofErr w:type="gramEnd"/>
      <w:r w:rsidRPr="00901A73">
        <w:rPr>
          <w:rFonts w:ascii="Times New Roman" w:hAnsi="Times New Roman" w:cs="Times New Roman"/>
          <w:sz w:val="24"/>
          <w:szCs w:val="24"/>
        </w:rPr>
        <w:t xml:space="preserve"> sayılı Kamu Mali Yönetimi ve Kontrol Kanunu’na göre yapacakları </w:t>
      </w:r>
      <w:r w:rsidR="00345BC7" w:rsidRPr="00901A73">
        <w:rPr>
          <w:rFonts w:ascii="Times New Roman" w:hAnsi="Times New Roman" w:cs="Times New Roman"/>
          <w:sz w:val="24"/>
          <w:szCs w:val="24"/>
        </w:rPr>
        <w:t>kontrolle ilişkin sorumlulukları, görevleri gereği incelemeleri gereken belgelerle sınırlı bulunmaktadır.</w:t>
      </w:r>
    </w:p>
    <w:p w:rsidR="00345BC7" w:rsidRPr="00901A73" w:rsidRDefault="008B3877" w:rsidP="008B3877">
      <w:pPr>
        <w:spacing w:after="0"/>
        <w:jc w:val="both"/>
        <w:rPr>
          <w:rFonts w:ascii="Times New Roman" w:hAnsi="Times New Roman" w:cs="Times New Roman"/>
          <w:sz w:val="24"/>
          <w:szCs w:val="24"/>
        </w:rPr>
      </w:pPr>
      <w:r>
        <w:rPr>
          <w:rFonts w:ascii="Times New Roman" w:hAnsi="Times New Roman" w:cs="Times New Roman"/>
          <w:sz w:val="24"/>
          <w:szCs w:val="24"/>
        </w:rPr>
        <w:tab/>
        <w:t xml:space="preserve">Bu nedenle; </w:t>
      </w:r>
      <w:r w:rsidR="00345BC7" w:rsidRPr="00901A73">
        <w:rPr>
          <w:rFonts w:ascii="Times New Roman" w:hAnsi="Times New Roman" w:cs="Times New Roman"/>
          <w:sz w:val="24"/>
          <w:szCs w:val="24"/>
        </w:rPr>
        <w:t xml:space="preserve"> mali yönden sorumluluk esas itibari ile gerçekleştirme görevlileri ve harcama yetkililerine ait olacağından, giderlerin gerçekleştirilmesinde görevli olanların gereken hassasiyeti göstermeleri önemli görülmektedir.</w:t>
      </w:r>
    </w:p>
    <w:p w:rsidR="00345BC7" w:rsidRPr="00901A73" w:rsidRDefault="00345BC7" w:rsidP="002A4AC1">
      <w:pPr>
        <w:spacing w:after="0"/>
        <w:jc w:val="both"/>
        <w:rPr>
          <w:rFonts w:ascii="Times New Roman" w:hAnsi="Times New Roman" w:cs="Times New Roman"/>
          <w:sz w:val="24"/>
          <w:szCs w:val="24"/>
        </w:rPr>
      </w:pPr>
    </w:p>
    <w:p w:rsidR="00345BC7" w:rsidRPr="00AF797A" w:rsidRDefault="00345BC7" w:rsidP="002A4AC1">
      <w:pPr>
        <w:spacing w:after="0"/>
        <w:jc w:val="both"/>
        <w:rPr>
          <w:rFonts w:ascii="Times New Roman" w:hAnsi="Times New Roman" w:cs="Times New Roman"/>
          <w:b/>
          <w:sz w:val="24"/>
          <w:szCs w:val="24"/>
        </w:rPr>
      </w:pPr>
      <w:r w:rsidRPr="00901A73">
        <w:rPr>
          <w:rFonts w:ascii="Times New Roman" w:hAnsi="Times New Roman" w:cs="Times New Roman"/>
          <w:sz w:val="24"/>
          <w:szCs w:val="24"/>
        </w:rPr>
        <w:tab/>
      </w:r>
      <w:r w:rsidRPr="00901A73">
        <w:rPr>
          <w:rFonts w:ascii="Times New Roman" w:hAnsi="Times New Roman" w:cs="Times New Roman"/>
          <w:sz w:val="24"/>
          <w:szCs w:val="24"/>
        </w:rPr>
        <w:tab/>
      </w:r>
      <w:r w:rsidRPr="00901A73">
        <w:rPr>
          <w:rFonts w:ascii="Times New Roman" w:hAnsi="Times New Roman" w:cs="Times New Roman"/>
          <w:sz w:val="24"/>
          <w:szCs w:val="24"/>
        </w:rPr>
        <w:tab/>
      </w:r>
      <w:r w:rsidRPr="00901A73">
        <w:rPr>
          <w:rFonts w:ascii="Times New Roman" w:hAnsi="Times New Roman" w:cs="Times New Roman"/>
          <w:sz w:val="24"/>
          <w:szCs w:val="24"/>
        </w:rPr>
        <w:tab/>
      </w:r>
      <w:proofErr w:type="gramStart"/>
      <w:r w:rsidRPr="00AF797A">
        <w:rPr>
          <w:rFonts w:ascii="Times New Roman" w:hAnsi="Times New Roman" w:cs="Times New Roman"/>
          <w:b/>
          <w:sz w:val="24"/>
          <w:szCs w:val="24"/>
        </w:rPr>
        <w:t>DÖRDÜNCÜ  BÖLÜM</w:t>
      </w:r>
      <w:proofErr w:type="gramEnd"/>
    </w:p>
    <w:p w:rsidR="00345BC7" w:rsidRPr="00AF797A" w:rsidRDefault="00345BC7" w:rsidP="002A4AC1">
      <w:pPr>
        <w:spacing w:after="0"/>
        <w:jc w:val="both"/>
        <w:rPr>
          <w:rFonts w:ascii="Times New Roman" w:hAnsi="Times New Roman" w:cs="Times New Roman"/>
          <w:b/>
          <w:sz w:val="24"/>
          <w:szCs w:val="24"/>
        </w:rPr>
      </w:pPr>
      <w:r w:rsidRPr="00AF797A">
        <w:rPr>
          <w:rFonts w:ascii="Times New Roman" w:hAnsi="Times New Roman" w:cs="Times New Roman"/>
          <w:b/>
          <w:sz w:val="24"/>
          <w:szCs w:val="24"/>
        </w:rPr>
        <w:tab/>
      </w:r>
      <w:r w:rsidRPr="00AF797A">
        <w:rPr>
          <w:rFonts w:ascii="Times New Roman" w:hAnsi="Times New Roman" w:cs="Times New Roman"/>
          <w:b/>
          <w:sz w:val="24"/>
          <w:szCs w:val="24"/>
        </w:rPr>
        <w:tab/>
      </w:r>
      <w:r w:rsidRPr="00AF797A">
        <w:rPr>
          <w:rFonts w:ascii="Times New Roman" w:hAnsi="Times New Roman" w:cs="Times New Roman"/>
          <w:b/>
          <w:sz w:val="24"/>
          <w:szCs w:val="24"/>
        </w:rPr>
        <w:tab/>
        <w:t xml:space="preserve">            Çeşitli ve Son Hükümler</w:t>
      </w:r>
    </w:p>
    <w:p w:rsidR="00345BC7" w:rsidRPr="00AF797A" w:rsidRDefault="00345BC7" w:rsidP="002A4AC1">
      <w:pPr>
        <w:spacing w:after="0"/>
        <w:jc w:val="both"/>
        <w:rPr>
          <w:rFonts w:ascii="Times New Roman" w:hAnsi="Times New Roman" w:cs="Times New Roman"/>
          <w:b/>
          <w:sz w:val="24"/>
          <w:szCs w:val="24"/>
        </w:rPr>
      </w:pPr>
    </w:p>
    <w:p w:rsidR="00345BC7" w:rsidRPr="00AF797A" w:rsidRDefault="00345BC7" w:rsidP="002A4AC1">
      <w:pPr>
        <w:spacing w:after="0"/>
        <w:jc w:val="both"/>
        <w:rPr>
          <w:rFonts w:ascii="Times New Roman" w:hAnsi="Times New Roman" w:cs="Times New Roman"/>
          <w:b/>
          <w:sz w:val="24"/>
          <w:szCs w:val="24"/>
        </w:rPr>
      </w:pPr>
      <w:r w:rsidRPr="00AF797A">
        <w:rPr>
          <w:rFonts w:ascii="Times New Roman" w:hAnsi="Times New Roman" w:cs="Times New Roman"/>
          <w:b/>
          <w:sz w:val="24"/>
          <w:szCs w:val="24"/>
        </w:rPr>
        <w:tab/>
        <w:t>Yapılacak düzenlemeler</w:t>
      </w:r>
    </w:p>
    <w:p w:rsidR="00620A11" w:rsidRPr="00901A73" w:rsidRDefault="00345BC7" w:rsidP="002A4AC1">
      <w:pPr>
        <w:spacing w:after="0"/>
        <w:jc w:val="both"/>
        <w:rPr>
          <w:rFonts w:ascii="Times New Roman" w:hAnsi="Times New Roman" w:cs="Times New Roman"/>
          <w:sz w:val="24"/>
          <w:szCs w:val="24"/>
        </w:rPr>
      </w:pPr>
      <w:r w:rsidRPr="00AF797A">
        <w:rPr>
          <w:rFonts w:ascii="Times New Roman" w:hAnsi="Times New Roman" w:cs="Times New Roman"/>
          <w:b/>
          <w:sz w:val="24"/>
          <w:szCs w:val="24"/>
        </w:rPr>
        <w:tab/>
        <w:t>Madde 24-</w:t>
      </w:r>
      <w:r w:rsidRPr="00901A73">
        <w:rPr>
          <w:rFonts w:ascii="Times New Roman" w:hAnsi="Times New Roman" w:cs="Times New Roman"/>
          <w:sz w:val="24"/>
          <w:szCs w:val="24"/>
        </w:rPr>
        <w:t xml:space="preserve"> Yönergede belirlenen mali karar ve işlemlerin dışında ka</w:t>
      </w:r>
      <w:r w:rsidR="008B3877">
        <w:rPr>
          <w:rFonts w:ascii="Times New Roman" w:hAnsi="Times New Roman" w:cs="Times New Roman"/>
          <w:sz w:val="24"/>
          <w:szCs w:val="24"/>
        </w:rPr>
        <w:t>lan mali karar ve işlemlerin de</w:t>
      </w:r>
      <w:r w:rsidRPr="00901A73">
        <w:rPr>
          <w:rFonts w:ascii="Times New Roman" w:hAnsi="Times New Roman" w:cs="Times New Roman"/>
          <w:sz w:val="24"/>
          <w:szCs w:val="24"/>
        </w:rPr>
        <w:t xml:space="preserve"> aynı şekilde Başkanlığa </w:t>
      </w:r>
      <w:r w:rsidR="00620A11" w:rsidRPr="00901A73">
        <w:rPr>
          <w:rFonts w:ascii="Times New Roman" w:hAnsi="Times New Roman" w:cs="Times New Roman"/>
          <w:sz w:val="24"/>
          <w:szCs w:val="24"/>
        </w:rPr>
        <w:t>kontrol ettirilmesinde yönelik düzenleme yapılabilir.</w:t>
      </w:r>
      <w:r w:rsidR="008B3877">
        <w:rPr>
          <w:rFonts w:ascii="Times New Roman" w:hAnsi="Times New Roman" w:cs="Times New Roman"/>
          <w:sz w:val="24"/>
          <w:szCs w:val="24"/>
        </w:rPr>
        <w:t xml:space="preserve">  </w:t>
      </w:r>
      <w:r w:rsidR="00620A11" w:rsidRPr="00901A73">
        <w:rPr>
          <w:rFonts w:ascii="Times New Roman" w:hAnsi="Times New Roman" w:cs="Times New Roman"/>
          <w:sz w:val="24"/>
          <w:szCs w:val="24"/>
        </w:rPr>
        <w:lastRenderedPageBreak/>
        <w:t>Bu</w:t>
      </w:r>
      <w:r w:rsidR="00526402">
        <w:rPr>
          <w:rFonts w:ascii="Times New Roman" w:hAnsi="Times New Roman" w:cs="Times New Roman"/>
          <w:sz w:val="24"/>
          <w:szCs w:val="24"/>
        </w:rPr>
        <w:t xml:space="preserve"> konuda yapılacak düzenlemeler </w:t>
      </w:r>
      <w:r w:rsidR="00620A11" w:rsidRPr="00901A73">
        <w:rPr>
          <w:rFonts w:ascii="Times New Roman" w:hAnsi="Times New Roman" w:cs="Times New Roman"/>
          <w:sz w:val="24"/>
          <w:szCs w:val="24"/>
        </w:rPr>
        <w:t xml:space="preserve">Strateji Geliştirme Daire Başkanlığının önerisi ve </w:t>
      </w:r>
      <w:proofErr w:type="gramStart"/>
      <w:r w:rsidR="00620A11" w:rsidRPr="00901A73">
        <w:rPr>
          <w:rFonts w:ascii="Times New Roman" w:hAnsi="Times New Roman" w:cs="Times New Roman"/>
          <w:sz w:val="24"/>
          <w:szCs w:val="24"/>
        </w:rPr>
        <w:t>Üst  Yöneticinin</w:t>
      </w:r>
      <w:proofErr w:type="gramEnd"/>
      <w:r w:rsidR="00620A11" w:rsidRPr="00901A73">
        <w:rPr>
          <w:rFonts w:ascii="Times New Roman" w:hAnsi="Times New Roman" w:cs="Times New Roman"/>
          <w:sz w:val="24"/>
          <w:szCs w:val="24"/>
        </w:rPr>
        <w:t xml:space="preserve"> onayıyla yürür</w:t>
      </w:r>
      <w:r w:rsidR="008B3877">
        <w:rPr>
          <w:rFonts w:ascii="Times New Roman" w:hAnsi="Times New Roman" w:cs="Times New Roman"/>
          <w:sz w:val="24"/>
          <w:szCs w:val="24"/>
        </w:rPr>
        <w:t>lüğe konulur.</w:t>
      </w:r>
      <w:r w:rsidR="009A2E6F">
        <w:rPr>
          <w:rFonts w:ascii="Times New Roman" w:hAnsi="Times New Roman" w:cs="Times New Roman"/>
          <w:sz w:val="24"/>
          <w:szCs w:val="24"/>
        </w:rPr>
        <w:t xml:space="preserve"> </w:t>
      </w:r>
      <w:r w:rsidR="008B3877">
        <w:rPr>
          <w:rFonts w:ascii="Times New Roman" w:hAnsi="Times New Roman" w:cs="Times New Roman"/>
          <w:sz w:val="24"/>
          <w:szCs w:val="24"/>
        </w:rPr>
        <w:t>Bu düzenlemelerde,</w:t>
      </w:r>
      <w:r w:rsidR="00620A11" w:rsidRPr="00901A73">
        <w:rPr>
          <w:rFonts w:ascii="Times New Roman" w:hAnsi="Times New Roman" w:cs="Times New Roman"/>
          <w:sz w:val="24"/>
          <w:szCs w:val="24"/>
        </w:rPr>
        <w:t xml:space="preserve"> Başkanlığın ön mali kontrolüne tabi tutulacak mali kar</w:t>
      </w:r>
      <w:r w:rsidR="00526402">
        <w:rPr>
          <w:rFonts w:ascii="Times New Roman" w:hAnsi="Times New Roman" w:cs="Times New Roman"/>
          <w:sz w:val="24"/>
          <w:szCs w:val="24"/>
        </w:rPr>
        <w:t xml:space="preserve">ar ve işlemler, riskli alanlar </w:t>
      </w:r>
      <w:r w:rsidR="00620A11" w:rsidRPr="00901A73">
        <w:rPr>
          <w:rFonts w:ascii="Times New Roman" w:hAnsi="Times New Roman" w:cs="Times New Roman"/>
          <w:sz w:val="24"/>
          <w:szCs w:val="24"/>
        </w:rPr>
        <w:t>dikkate alınmak suretiyle tür, tutar ve konu itibariyle belirlenecek ve yılda bir kez değerlendirilir.</w:t>
      </w:r>
    </w:p>
    <w:p w:rsidR="00620A11" w:rsidRPr="00901A73" w:rsidRDefault="00620A11" w:rsidP="002A4AC1">
      <w:pPr>
        <w:spacing w:after="0"/>
        <w:jc w:val="both"/>
        <w:rPr>
          <w:rFonts w:ascii="Times New Roman" w:hAnsi="Times New Roman" w:cs="Times New Roman"/>
          <w:sz w:val="24"/>
          <w:szCs w:val="24"/>
        </w:rPr>
      </w:pPr>
    </w:p>
    <w:p w:rsidR="003513BA" w:rsidRPr="00AF797A" w:rsidRDefault="00620A11" w:rsidP="00BA2C88">
      <w:pPr>
        <w:spacing w:after="0"/>
        <w:rPr>
          <w:rFonts w:ascii="Times New Roman" w:hAnsi="Times New Roman" w:cs="Times New Roman"/>
          <w:b/>
          <w:sz w:val="24"/>
          <w:szCs w:val="24"/>
        </w:rPr>
      </w:pPr>
      <w:r w:rsidRPr="00901A73">
        <w:rPr>
          <w:rFonts w:ascii="Times New Roman" w:hAnsi="Times New Roman" w:cs="Times New Roman"/>
          <w:sz w:val="24"/>
          <w:szCs w:val="24"/>
        </w:rPr>
        <w:tab/>
      </w:r>
      <w:r w:rsidR="003513BA" w:rsidRPr="00AF797A">
        <w:rPr>
          <w:rFonts w:ascii="Times New Roman" w:hAnsi="Times New Roman" w:cs="Times New Roman"/>
          <w:b/>
          <w:sz w:val="24"/>
          <w:szCs w:val="24"/>
        </w:rPr>
        <w:t xml:space="preserve">Harcamalarda ön izin </w:t>
      </w:r>
    </w:p>
    <w:p w:rsidR="003513BA" w:rsidRPr="00901A73" w:rsidRDefault="003513BA" w:rsidP="008B3877">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25-</w:t>
      </w:r>
      <w:r w:rsidRPr="00901A73">
        <w:rPr>
          <w:rFonts w:ascii="Times New Roman" w:hAnsi="Times New Roman" w:cs="Times New Roman"/>
          <w:sz w:val="24"/>
          <w:szCs w:val="24"/>
        </w:rPr>
        <w:t xml:space="preserve"> Rektörlüğe</w:t>
      </w:r>
      <w:r w:rsidR="00620A11" w:rsidRPr="00901A73">
        <w:rPr>
          <w:rFonts w:ascii="Times New Roman" w:hAnsi="Times New Roman" w:cs="Times New Roman"/>
          <w:sz w:val="24"/>
          <w:szCs w:val="24"/>
        </w:rPr>
        <w:t xml:space="preserve"> </w:t>
      </w:r>
      <w:r w:rsidRPr="00901A73">
        <w:rPr>
          <w:rFonts w:ascii="Times New Roman" w:hAnsi="Times New Roman" w:cs="Times New Roman"/>
          <w:sz w:val="24"/>
          <w:szCs w:val="24"/>
        </w:rPr>
        <w:t>bağlı akademik ve idari birimler, tu</w:t>
      </w:r>
      <w:r w:rsidR="004D7FA2">
        <w:rPr>
          <w:rFonts w:ascii="Times New Roman" w:hAnsi="Times New Roman" w:cs="Times New Roman"/>
          <w:sz w:val="24"/>
          <w:szCs w:val="24"/>
        </w:rPr>
        <w:t>tarı 10.000,00</w:t>
      </w:r>
      <w:r w:rsidR="00931D7F">
        <w:rPr>
          <w:rFonts w:ascii="Times New Roman" w:hAnsi="Times New Roman" w:cs="Times New Roman"/>
          <w:sz w:val="24"/>
          <w:szCs w:val="24"/>
        </w:rPr>
        <w:t xml:space="preserve"> TL (</w:t>
      </w:r>
      <w:proofErr w:type="spellStart"/>
      <w:r w:rsidR="00931D7F">
        <w:rPr>
          <w:rFonts w:ascii="Times New Roman" w:hAnsi="Times New Roman" w:cs="Times New Roman"/>
          <w:sz w:val="24"/>
          <w:szCs w:val="24"/>
        </w:rPr>
        <w:t>Onbin</w:t>
      </w:r>
      <w:proofErr w:type="spellEnd"/>
      <w:r w:rsidR="00931D7F">
        <w:rPr>
          <w:rFonts w:ascii="Times New Roman" w:hAnsi="Times New Roman" w:cs="Times New Roman"/>
          <w:sz w:val="24"/>
          <w:szCs w:val="24"/>
        </w:rPr>
        <w:t>) aşan</w:t>
      </w:r>
      <w:r w:rsidRPr="00901A73">
        <w:rPr>
          <w:rFonts w:ascii="Times New Roman" w:hAnsi="Times New Roman" w:cs="Times New Roman"/>
          <w:sz w:val="24"/>
          <w:szCs w:val="24"/>
        </w:rPr>
        <w:t xml:space="preserve"> satın alma işlemlerine başlamadan önce Rektörlük Makamından ön izin alırlar ve bu izin belgesinin bir </w:t>
      </w:r>
      <w:r w:rsidR="00931D7F">
        <w:rPr>
          <w:rFonts w:ascii="Times New Roman" w:hAnsi="Times New Roman" w:cs="Times New Roman"/>
          <w:sz w:val="24"/>
          <w:szCs w:val="24"/>
        </w:rPr>
        <w:t>suretini b</w:t>
      </w:r>
      <w:r w:rsidRPr="00901A73">
        <w:rPr>
          <w:rFonts w:ascii="Times New Roman" w:hAnsi="Times New Roman" w:cs="Times New Roman"/>
          <w:sz w:val="24"/>
          <w:szCs w:val="24"/>
        </w:rPr>
        <w:t>aşkanlığa gönderirler.</w:t>
      </w:r>
    </w:p>
    <w:p w:rsidR="003513BA" w:rsidRPr="00AF797A" w:rsidRDefault="003513BA" w:rsidP="008B3877">
      <w:pPr>
        <w:spacing w:after="0"/>
        <w:jc w:val="both"/>
        <w:rPr>
          <w:rFonts w:ascii="Times New Roman" w:hAnsi="Times New Roman" w:cs="Times New Roman"/>
          <w:b/>
          <w:sz w:val="24"/>
          <w:szCs w:val="24"/>
        </w:rPr>
      </w:pPr>
    </w:p>
    <w:p w:rsidR="003513BA" w:rsidRPr="00AF797A" w:rsidRDefault="003513BA"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tab/>
        <w:t xml:space="preserve">Uygun görüş verilmeyen mali karar ve işlemler </w:t>
      </w:r>
    </w:p>
    <w:p w:rsidR="003513BA" w:rsidRPr="00901A73" w:rsidRDefault="003513BA" w:rsidP="008B3877">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26-</w:t>
      </w:r>
      <w:r w:rsidRPr="00901A73">
        <w:rPr>
          <w:rFonts w:ascii="Times New Roman" w:hAnsi="Times New Roman" w:cs="Times New Roman"/>
          <w:sz w:val="24"/>
          <w:szCs w:val="24"/>
        </w:rPr>
        <w:t xml:space="preserve"> </w:t>
      </w:r>
      <w:r w:rsidR="0062306A" w:rsidRPr="00901A73">
        <w:rPr>
          <w:rFonts w:ascii="Times New Roman" w:hAnsi="Times New Roman" w:cs="Times New Roman"/>
          <w:sz w:val="24"/>
          <w:szCs w:val="24"/>
        </w:rPr>
        <w:t xml:space="preserve"> </w:t>
      </w:r>
      <w:r w:rsidRPr="00901A73">
        <w:rPr>
          <w:rFonts w:ascii="Times New Roman" w:hAnsi="Times New Roman" w:cs="Times New Roman"/>
          <w:sz w:val="24"/>
          <w:szCs w:val="24"/>
        </w:rPr>
        <w:t>Ön mali kontrol sonucunda uygun görüş verilmed</w:t>
      </w:r>
      <w:r w:rsidR="001937D2">
        <w:rPr>
          <w:rFonts w:ascii="Times New Roman" w:hAnsi="Times New Roman" w:cs="Times New Roman"/>
          <w:sz w:val="24"/>
          <w:szCs w:val="24"/>
        </w:rPr>
        <w:t>iği halde harcama yetkilileri</w:t>
      </w:r>
      <w:r w:rsidR="002A5038">
        <w:rPr>
          <w:rFonts w:ascii="Times New Roman" w:hAnsi="Times New Roman" w:cs="Times New Roman"/>
          <w:sz w:val="24"/>
          <w:szCs w:val="24"/>
        </w:rPr>
        <w:t>nce Başkanlığa yazılı olarak bildirilir. Müdürlükçe bu tür işlemlerin kayıtları tutulacak</w:t>
      </w:r>
      <w:r w:rsidR="001937D2">
        <w:rPr>
          <w:rFonts w:ascii="Times New Roman" w:hAnsi="Times New Roman" w:cs="Times New Roman"/>
          <w:sz w:val="24"/>
          <w:szCs w:val="24"/>
        </w:rPr>
        <w:t xml:space="preserve"> ve aylık dönemler itib</w:t>
      </w:r>
      <w:r w:rsidR="002A5038">
        <w:rPr>
          <w:rFonts w:ascii="Times New Roman" w:hAnsi="Times New Roman" w:cs="Times New Roman"/>
          <w:sz w:val="24"/>
          <w:szCs w:val="24"/>
        </w:rPr>
        <w:t>ariyle Üst Yöneticiye bildirilecektir</w:t>
      </w:r>
      <w:r w:rsidR="001937D2">
        <w:rPr>
          <w:rFonts w:ascii="Times New Roman" w:hAnsi="Times New Roman" w:cs="Times New Roman"/>
          <w:sz w:val="24"/>
          <w:szCs w:val="24"/>
        </w:rPr>
        <w:t>.</w:t>
      </w:r>
      <w:r w:rsidRPr="00901A73">
        <w:rPr>
          <w:rFonts w:ascii="Times New Roman" w:hAnsi="Times New Roman" w:cs="Times New Roman"/>
          <w:sz w:val="24"/>
          <w:szCs w:val="24"/>
        </w:rPr>
        <w:t xml:space="preserve"> Söz konusu kayıtlar iç ve dış denetim sırasında denetçilere de sunulur.</w:t>
      </w:r>
    </w:p>
    <w:p w:rsidR="003513BA" w:rsidRPr="00901A73" w:rsidRDefault="008B3877" w:rsidP="00BA2C88">
      <w:pPr>
        <w:spacing w:after="0"/>
        <w:rPr>
          <w:rFonts w:ascii="Times New Roman" w:hAnsi="Times New Roman" w:cs="Times New Roman"/>
          <w:sz w:val="24"/>
          <w:szCs w:val="24"/>
        </w:rPr>
      </w:pPr>
      <w:r>
        <w:rPr>
          <w:rFonts w:ascii="Times New Roman" w:hAnsi="Times New Roman" w:cs="Times New Roman"/>
          <w:sz w:val="24"/>
          <w:szCs w:val="24"/>
        </w:rPr>
        <w:tab/>
      </w:r>
      <w:bookmarkStart w:id="0" w:name="_GoBack"/>
      <w:bookmarkEnd w:id="0"/>
    </w:p>
    <w:p w:rsidR="003513BA" w:rsidRPr="00AF797A" w:rsidRDefault="003513BA"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tab/>
        <w:t>Kontrol süresi</w:t>
      </w:r>
    </w:p>
    <w:p w:rsidR="003513BA" w:rsidRPr="00901A73" w:rsidRDefault="00077D15" w:rsidP="008B3877">
      <w:pPr>
        <w:spacing w:after="0"/>
        <w:jc w:val="both"/>
        <w:rPr>
          <w:rFonts w:ascii="Times New Roman" w:hAnsi="Times New Roman" w:cs="Times New Roman"/>
          <w:sz w:val="24"/>
          <w:szCs w:val="24"/>
        </w:rPr>
      </w:pPr>
      <w:r w:rsidRPr="00AF797A">
        <w:rPr>
          <w:rFonts w:ascii="Times New Roman" w:hAnsi="Times New Roman" w:cs="Times New Roman"/>
          <w:b/>
          <w:sz w:val="24"/>
          <w:szCs w:val="24"/>
        </w:rPr>
        <w:tab/>
        <w:t>Madde 27-</w:t>
      </w:r>
      <w:r w:rsidRPr="00901A73">
        <w:rPr>
          <w:rFonts w:ascii="Times New Roman" w:hAnsi="Times New Roman" w:cs="Times New Roman"/>
          <w:sz w:val="24"/>
          <w:szCs w:val="24"/>
        </w:rPr>
        <w:t xml:space="preserve"> Başkanlık,</w:t>
      </w:r>
      <w:r w:rsidR="003513BA" w:rsidRPr="00901A73">
        <w:rPr>
          <w:rFonts w:ascii="Times New Roman" w:hAnsi="Times New Roman" w:cs="Times New Roman"/>
          <w:sz w:val="24"/>
          <w:szCs w:val="24"/>
        </w:rPr>
        <w:t xml:space="preserve"> kontrol ve uygun görüş işlemlerini Yönergede belirlene</w:t>
      </w:r>
      <w:r w:rsidR="002A4AC1">
        <w:rPr>
          <w:rFonts w:ascii="Times New Roman" w:hAnsi="Times New Roman" w:cs="Times New Roman"/>
          <w:sz w:val="24"/>
          <w:szCs w:val="24"/>
        </w:rPr>
        <w:t>n süreler içinde sonuçlandırır.</w:t>
      </w:r>
      <w:r w:rsidR="001937D2">
        <w:rPr>
          <w:rFonts w:ascii="Times New Roman" w:hAnsi="Times New Roman" w:cs="Times New Roman"/>
          <w:sz w:val="24"/>
          <w:szCs w:val="24"/>
        </w:rPr>
        <w:t xml:space="preserve"> </w:t>
      </w:r>
      <w:r w:rsidR="003513BA" w:rsidRPr="00901A73">
        <w:rPr>
          <w:rFonts w:ascii="Times New Roman" w:hAnsi="Times New Roman" w:cs="Times New Roman"/>
          <w:sz w:val="24"/>
          <w:szCs w:val="24"/>
        </w:rPr>
        <w:t>Yönergede belirtilen sürelerin başlangıç tarihinin belirlenmesin</w:t>
      </w:r>
      <w:r w:rsidRPr="00901A73">
        <w:rPr>
          <w:rFonts w:ascii="Times New Roman" w:hAnsi="Times New Roman" w:cs="Times New Roman"/>
          <w:sz w:val="24"/>
          <w:szCs w:val="24"/>
        </w:rPr>
        <w:t>de, evrak giriş kayıt tarihini izleyen işgünü esas alınır. Başkanlığın talebi ve Üst Yöneticinin onayı üzerine bu süreler bir katına kadar artırılabilir.</w:t>
      </w:r>
    </w:p>
    <w:p w:rsidR="00077D15" w:rsidRPr="00901A73" w:rsidRDefault="00077D15" w:rsidP="008B3877">
      <w:pPr>
        <w:spacing w:after="0"/>
        <w:jc w:val="both"/>
        <w:rPr>
          <w:rFonts w:ascii="Times New Roman" w:hAnsi="Times New Roman" w:cs="Times New Roman"/>
          <w:sz w:val="24"/>
          <w:szCs w:val="24"/>
        </w:rPr>
      </w:pPr>
    </w:p>
    <w:p w:rsidR="00077D15" w:rsidRPr="00AF797A" w:rsidRDefault="00077D15" w:rsidP="00BA2C88">
      <w:pPr>
        <w:spacing w:after="0"/>
        <w:rPr>
          <w:rFonts w:ascii="Times New Roman" w:hAnsi="Times New Roman" w:cs="Times New Roman"/>
          <w:b/>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Düzenleme ve koordinasyon görevi</w:t>
      </w:r>
    </w:p>
    <w:p w:rsidR="00077D15" w:rsidRPr="00901A73" w:rsidRDefault="00077D15" w:rsidP="00223310">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28-</w:t>
      </w:r>
      <w:r w:rsidRPr="00901A73">
        <w:rPr>
          <w:rFonts w:ascii="Times New Roman" w:hAnsi="Times New Roman" w:cs="Times New Roman"/>
          <w:sz w:val="24"/>
          <w:szCs w:val="24"/>
        </w:rPr>
        <w:t xml:space="preserve"> Başkanlık,  kanun ve usul ve esaslar çerçevesinde, iç kontrol ve ön mali kontrole ilişkin yöntem ve standartlar konusunda koordinasyonu sağlamakla görevli ve yetkilidir.</w:t>
      </w:r>
    </w:p>
    <w:p w:rsidR="00077D15" w:rsidRPr="00AF797A" w:rsidRDefault="00077D15" w:rsidP="00BA2C88">
      <w:pPr>
        <w:spacing w:after="0"/>
        <w:rPr>
          <w:rFonts w:ascii="Times New Roman" w:hAnsi="Times New Roman" w:cs="Times New Roman"/>
          <w:b/>
          <w:sz w:val="24"/>
          <w:szCs w:val="24"/>
        </w:rPr>
      </w:pPr>
    </w:p>
    <w:p w:rsidR="00077D15" w:rsidRPr="00AF797A" w:rsidRDefault="00077D15"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tab/>
        <w:t>Tereddütlerin giderilmesi</w:t>
      </w:r>
    </w:p>
    <w:p w:rsidR="00077D15" w:rsidRPr="00901A73" w:rsidRDefault="00077D15" w:rsidP="00223310">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29-</w:t>
      </w:r>
      <w:r w:rsidRPr="00901A73">
        <w:rPr>
          <w:rFonts w:ascii="Times New Roman" w:hAnsi="Times New Roman" w:cs="Times New Roman"/>
          <w:sz w:val="24"/>
          <w:szCs w:val="24"/>
        </w:rPr>
        <w:t xml:space="preserve"> Bu Yönergenin uygulanmasında ortaya çıkabilecek tereddütleri gidermeye Başkanlık yetkilidir.</w:t>
      </w:r>
    </w:p>
    <w:p w:rsidR="00077D15" w:rsidRPr="00AF797A" w:rsidRDefault="00077D15" w:rsidP="00BA2C88">
      <w:pPr>
        <w:spacing w:after="0"/>
        <w:rPr>
          <w:rFonts w:ascii="Times New Roman" w:hAnsi="Times New Roman" w:cs="Times New Roman"/>
          <w:b/>
          <w:sz w:val="24"/>
          <w:szCs w:val="24"/>
        </w:rPr>
      </w:pPr>
    </w:p>
    <w:p w:rsidR="00077D15" w:rsidRPr="00AF797A" w:rsidRDefault="00077D15"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tab/>
        <w:t>Hüküm bulunmayan haller</w:t>
      </w:r>
    </w:p>
    <w:p w:rsidR="003B5329" w:rsidRPr="00901A73" w:rsidRDefault="00077D15" w:rsidP="00223310">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30-</w:t>
      </w:r>
      <w:r w:rsidRPr="00901A73">
        <w:rPr>
          <w:rFonts w:ascii="Times New Roman" w:hAnsi="Times New Roman" w:cs="Times New Roman"/>
          <w:sz w:val="24"/>
          <w:szCs w:val="24"/>
        </w:rPr>
        <w:t xml:space="preserve"> Bu yönergede hüküm bulunmayan hallerde 5018 sayılı Kamu Mali Yönetimi ve Kontrol Kanunu ile 31.12.2005 tarihli ve 26040 3. Mükerrer sayılı Resmi Gazetede yayınlanarak yürürlüğe giren İç Kontrol ve Ön Mali Kontrole il</w:t>
      </w:r>
      <w:r w:rsidR="003B5329" w:rsidRPr="00901A73">
        <w:rPr>
          <w:rFonts w:ascii="Times New Roman" w:hAnsi="Times New Roman" w:cs="Times New Roman"/>
          <w:sz w:val="24"/>
          <w:szCs w:val="24"/>
        </w:rPr>
        <w:t>i</w:t>
      </w:r>
      <w:r w:rsidRPr="00901A73">
        <w:rPr>
          <w:rFonts w:ascii="Times New Roman" w:hAnsi="Times New Roman" w:cs="Times New Roman"/>
          <w:sz w:val="24"/>
          <w:szCs w:val="24"/>
        </w:rPr>
        <w:t xml:space="preserve">şkin Usul ve Esaslarda belirlenen hükümler </w:t>
      </w:r>
      <w:r w:rsidR="003B5329" w:rsidRPr="00901A73">
        <w:rPr>
          <w:rFonts w:ascii="Times New Roman" w:hAnsi="Times New Roman" w:cs="Times New Roman"/>
          <w:sz w:val="24"/>
          <w:szCs w:val="24"/>
        </w:rPr>
        <w:t>uygulanır.</w:t>
      </w:r>
    </w:p>
    <w:p w:rsidR="003B5329" w:rsidRPr="00901A73" w:rsidRDefault="003B5329" w:rsidP="00BA2C88">
      <w:pPr>
        <w:spacing w:after="0"/>
        <w:rPr>
          <w:rFonts w:ascii="Times New Roman" w:hAnsi="Times New Roman" w:cs="Times New Roman"/>
          <w:sz w:val="24"/>
          <w:szCs w:val="24"/>
        </w:rPr>
      </w:pPr>
    </w:p>
    <w:p w:rsidR="003B5329" w:rsidRPr="00901A73" w:rsidRDefault="003B5329" w:rsidP="00223310">
      <w:pPr>
        <w:spacing w:after="0"/>
        <w:jc w:val="both"/>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Geçici Madde 1-</w:t>
      </w:r>
      <w:r w:rsidRPr="00901A73">
        <w:rPr>
          <w:rFonts w:ascii="Times New Roman" w:hAnsi="Times New Roman" w:cs="Times New Roman"/>
          <w:sz w:val="24"/>
          <w:szCs w:val="24"/>
        </w:rPr>
        <w:t xml:space="preserve"> Bu</w:t>
      </w:r>
      <w:r w:rsidR="0040341B">
        <w:rPr>
          <w:rFonts w:ascii="Times New Roman" w:hAnsi="Times New Roman" w:cs="Times New Roman"/>
          <w:sz w:val="24"/>
          <w:szCs w:val="24"/>
        </w:rPr>
        <w:t xml:space="preserve"> Yönergenin yürürlüğe girmeden </w:t>
      </w:r>
      <w:r w:rsidRPr="00901A73">
        <w:rPr>
          <w:rFonts w:ascii="Times New Roman" w:hAnsi="Times New Roman" w:cs="Times New Roman"/>
          <w:sz w:val="24"/>
          <w:szCs w:val="24"/>
        </w:rPr>
        <w:t xml:space="preserve">önce, Yönergenin 10 uncu </w:t>
      </w:r>
      <w:proofErr w:type="gramStart"/>
      <w:r w:rsidRPr="00901A73">
        <w:rPr>
          <w:rFonts w:ascii="Times New Roman" w:hAnsi="Times New Roman" w:cs="Times New Roman"/>
          <w:sz w:val="24"/>
          <w:szCs w:val="24"/>
        </w:rPr>
        <w:t>maddesi  kapsamına</w:t>
      </w:r>
      <w:proofErr w:type="gramEnd"/>
      <w:r w:rsidRPr="00901A73">
        <w:rPr>
          <w:rFonts w:ascii="Times New Roman" w:hAnsi="Times New Roman" w:cs="Times New Roman"/>
          <w:sz w:val="24"/>
          <w:szCs w:val="24"/>
        </w:rPr>
        <w:t xml:space="preserve"> girip de sözleşmeye bağlanan Ödeme Emri Belgesi ve ekleri sözleşme hükümleri yerine getirilinceye kadar  “Harcama öncesi kontrole” tabidirler.</w:t>
      </w:r>
    </w:p>
    <w:p w:rsidR="003B5329" w:rsidRDefault="003B5329" w:rsidP="00BA2C88">
      <w:pPr>
        <w:spacing w:after="0"/>
        <w:rPr>
          <w:rFonts w:ascii="Times New Roman" w:hAnsi="Times New Roman" w:cs="Times New Roman"/>
          <w:sz w:val="24"/>
          <w:szCs w:val="24"/>
        </w:rPr>
      </w:pPr>
    </w:p>
    <w:p w:rsidR="00C1213E" w:rsidRDefault="00C1213E" w:rsidP="00BA2C88">
      <w:pPr>
        <w:spacing w:after="0"/>
        <w:rPr>
          <w:rFonts w:ascii="Times New Roman" w:hAnsi="Times New Roman" w:cs="Times New Roman"/>
          <w:sz w:val="24"/>
          <w:szCs w:val="24"/>
        </w:rPr>
      </w:pPr>
    </w:p>
    <w:p w:rsidR="00C1213E" w:rsidRDefault="00C1213E" w:rsidP="00BA2C88">
      <w:pPr>
        <w:spacing w:after="0"/>
        <w:rPr>
          <w:rFonts w:ascii="Times New Roman" w:hAnsi="Times New Roman" w:cs="Times New Roman"/>
          <w:sz w:val="24"/>
          <w:szCs w:val="24"/>
        </w:rPr>
      </w:pPr>
    </w:p>
    <w:p w:rsidR="00223310" w:rsidRPr="00901A73" w:rsidRDefault="00223310" w:rsidP="00BA2C88">
      <w:pPr>
        <w:spacing w:after="0"/>
        <w:rPr>
          <w:rFonts w:ascii="Times New Roman" w:hAnsi="Times New Roman" w:cs="Times New Roman"/>
          <w:sz w:val="24"/>
          <w:szCs w:val="24"/>
        </w:rPr>
      </w:pPr>
    </w:p>
    <w:p w:rsidR="003B5329" w:rsidRPr="00AF797A" w:rsidRDefault="003B5329"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lastRenderedPageBreak/>
        <w:tab/>
        <w:t>Yürürlük</w:t>
      </w:r>
    </w:p>
    <w:p w:rsidR="003B5329" w:rsidRPr="00901A73" w:rsidRDefault="003B5329"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31-</w:t>
      </w:r>
      <w:r w:rsidR="0040341B">
        <w:rPr>
          <w:rFonts w:ascii="Times New Roman" w:hAnsi="Times New Roman" w:cs="Times New Roman"/>
          <w:sz w:val="24"/>
          <w:szCs w:val="24"/>
        </w:rPr>
        <w:t xml:space="preserve"> Bu Yönerge</w:t>
      </w:r>
      <w:r w:rsidR="00526402">
        <w:rPr>
          <w:rFonts w:ascii="Times New Roman" w:hAnsi="Times New Roman" w:cs="Times New Roman"/>
          <w:sz w:val="24"/>
          <w:szCs w:val="24"/>
        </w:rPr>
        <w:t xml:space="preserve"> </w:t>
      </w:r>
      <w:proofErr w:type="gramStart"/>
      <w:r w:rsidR="00526402">
        <w:rPr>
          <w:rFonts w:ascii="Times New Roman" w:hAnsi="Times New Roman" w:cs="Times New Roman"/>
          <w:sz w:val="24"/>
          <w:szCs w:val="24"/>
        </w:rPr>
        <w:t>01/07/2009</w:t>
      </w:r>
      <w:proofErr w:type="gramEnd"/>
      <w:r w:rsidR="00526402">
        <w:rPr>
          <w:rFonts w:ascii="Times New Roman" w:hAnsi="Times New Roman" w:cs="Times New Roman"/>
          <w:sz w:val="24"/>
          <w:szCs w:val="24"/>
        </w:rPr>
        <w:t xml:space="preserve"> tarihinden geçerli </w:t>
      </w:r>
      <w:r w:rsidRPr="00901A73">
        <w:rPr>
          <w:rFonts w:ascii="Times New Roman" w:hAnsi="Times New Roman" w:cs="Times New Roman"/>
          <w:sz w:val="24"/>
          <w:szCs w:val="24"/>
        </w:rPr>
        <w:t>olmak üzere üst yöneticinin onayı ile yürürlüğe girer.</w:t>
      </w:r>
    </w:p>
    <w:p w:rsidR="003B5329" w:rsidRPr="00901A73" w:rsidRDefault="003B5329" w:rsidP="00BA2C88">
      <w:pPr>
        <w:spacing w:after="0"/>
        <w:rPr>
          <w:rFonts w:ascii="Times New Roman" w:hAnsi="Times New Roman" w:cs="Times New Roman"/>
          <w:sz w:val="24"/>
          <w:szCs w:val="24"/>
        </w:rPr>
      </w:pPr>
    </w:p>
    <w:p w:rsidR="003B5329" w:rsidRPr="00AF797A" w:rsidRDefault="003B5329" w:rsidP="00BA2C88">
      <w:pPr>
        <w:spacing w:after="0"/>
        <w:rPr>
          <w:rFonts w:ascii="Times New Roman" w:hAnsi="Times New Roman" w:cs="Times New Roman"/>
          <w:b/>
          <w:sz w:val="24"/>
          <w:szCs w:val="24"/>
        </w:rPr>
      </w:pPr>
      <w:r w:rsidRPr="00AF797A">
        <w:rPr>
          <w:rFonts w:ascii="Times New Roman" w:hAnsi="Times New Roman" w:cs="Times New Roman"/>
          <w:b/>
          <w:sz w:val="24"/>
          <w:szCs w:val="24"/>
        </w:rPr>
        <w:tab/>
        <w:t>Yürütme</w:t>
      </w:r>
    </w:p>
    <w:p w:rsidR="00077D15" w:rsidRPr="00901A73" w:rsidRDefault="003B5329" w:rsidP="00BA2C88">
      <w:pPr>
        <w:spacing w:after="0"/>
        <w:rPr>
          <w:rFonts w:ascii="Times New Roman" w:hAnsi="Times New Roman" w:cs="Times New Roman"/>
          <w:sz w:val="24"/>
          <w:szCs w:val="24"/>
        </w:rPr>
      </w:pPr>
      <w:r w:rsidRPr="00901A73">
        <w:rPr>
          <w:rFonts w:ascii="Times New Roman" w:hAnsi="Times New Roman" w:cs="Times New Roman"/>
          <w:sz w:val="24"/>
          <w:szCs w:val="24"/>
        </w:rPr>
        <w:tab/>
      </w:r>
      <w:r w:rsidRPr="00AF797A">
        <w:rPr>
          <w:rFonts w:ascii="Times New Roman" w:hAnsi="Times New Roman" w:cs="Times New Roman"/>
          <w:b/>
          <w:sz w:val="24"/>
          <w:szCs w:val="24"/>
        </w:rPr>
        <w:t>Madde 32-</w:t>
      </w:r>
      <w:r w:rsidRPr="00901A73">
        <w:rPr>
          <w:rFonts w:ascii="Times New Roman" w:hAnsi="Times New Roman" w:cs="Times New Roman"/>
          <w:sz w:val="24"/>
          <w:szCs w:val="24"/>
        </w:rPr>
        <w:t xml:space="preserve"> Bu Yönerge hükümlerini Üst Yönetici adına Strateji Geliştirme </w:t>
      </w:r>
      <w:proofErr w:type="gramStart"/>
      <w:r w:rsidRPr="00901A73">
        <w:rPr>
          <w:rFonts w:ascii="Times New Roman" w:hAnsi="Times New Roman" w:cs="Times New Roman"/>
          <w:sz w:val="24"/>
          <w:szCs w:val="24"/>
        </w:rPr>
        <w:t>Dairesi  Başkanı</w:t>
      </w:r>
      <w:proofErr w:type="gramEnd"/>
      <w:r w:rsidRPr="00901A73">
        <w:rPr>
          <w:rFonts w:ascii="Times New Roman" w:hAnsi="Times New Roman" w:cs="Times New Roman"/>
          <w:sz w:val="24"/>
          <w:szCs w:val="24"/>
        </w:rPr>
        <w:t xml:space="preserve"> yürütür.</w:t>
      </w:r>
      <w:r w:rsidR="00077D15" w:rsidRPr="00901A73">
        <w:rPr>
          <w:rFonts w:ascii="Times New Roman" w:hAnsi="Times New Roman" w:cs="Times New Roman"/>
          <w:sz w:val="24"/>
          <w:szCs w:val="24"/>
        </w:rPr>
        <w:t xml:space="preserve"> </w:t>
      </w:r>
    </w:p>
    <w:p w:rsidR="003513BA" w:rsidRPr="00901A73" w:rsidRDefault="003513BA" w:rsidP="00BA2C88">
      <w:pPr>
        <w:spacing w:after="0"/>
        <w:rPr>
          <w:rFonts w:ascii="Times New Roman" w:hAnsi="Times New Roman" w:cs="Times New Roman"/>
          <w:sz w:val="24"/>
          <w:szCs w:val="24"/>
        </w:rPr>
      </w:pPr>
    </w:p>
    <w:p w:rsidR="006D74BB" w:rsidRPr="00901A73" w:rsidRDefault="006D74BB" w:rsidP="00BA2C88">
      <w:pPr>
        <w:spacing w:after="0"/>
        <w:rPr>
          <w:rFonts w:ascii="Times New Roman" w:hAnsi="Times New Roman" w:cs="Times New Roman"/>
          <w:sz w:val="24"/>
          <w:szCs w:val="24"/>
        </w:rPr>
      </w:pPr>
    </w:p>
    <w:p w:rsidR="00BA2C88" w:rsidRPr="00901A73" w:rsidRDefault="00BA2C88" w:rsidP="007B2E6D">
      <w:pPr>
        <w:spacing w:after="0"/>
        <w:ind w:firstLine="708"/>
        <w:rPr>
          <w:rFonts w:ascii="Times New Roman" w:hAnsi="Times New Roman" w:cs="Times New Roman"/>
          <w:sz w:val="24"/>
          <w:szCs w:val="24"/>
        </w:rPr>
      </w:pPr>
    </w:p>
    <w:p w:rsidR="00BA2C88" w:rsidRPr="00901A73" w:rsidRDefault="00BA2C88" w:rsidP="007B2E6D">
      <w:pPr>
        <w:spacing w:after="0"/>
        <w:ind w:firstLine="708"/>
        <w:rPr>
          <w:rFonts w:ascii="Times New Roman" w:hAnsi="Times New Roman" w:cs="Times New Roman"/>
          <w:sz w:val="24"/>
          <w:szCs w:val="24"/>
        </w:rPr>
      </w:pPr>
    </w:p>
    <w:p w:rsidR="00BA2C88" w:rsidRPr="00901A73" w:rsidRDefault="00BA2C88" w:rsidP="007B2E6D">
      <w:pPr>
        <w:spacing w:after="0"/>
        <w:ind w:firstLine="708"/>
        <w:rPr>
          <w:rFonts w:ascii="Times New Roman" w:hAnsi="Times New Roman" w:cs="Times New Roman"/>
          <w:sz w:val="24"/>
          <w:szCs w:val="24"/>
        </w:rPr>
      </w:pPr>
    </w:p>
    <w:p w:rsidR="009C58D4" w:rsidRPr="00901A73" w:rsidRDefault="009C58D4" w:rsidP="007B2E6D">
      <w:pPr>
        <w:spacing w:after="0"/>
        <w:ind w:firstLine="708"/>
        <w:rPr>
          <w:rFonts w:ascii="Times New Roman" w:hAnsi="Times New Roman" w:cs="Times New Roman"/>
          <w:sz w:val="24"/>
          <w:szCs w:val="24"/>
        </w:rPr>
      </w:pPr>
    </w:p>
    <w:p w:rsidR="0088071B" w:rsidRPr="00901A73" w:rsidRDefault="0088071B" w:rsidP="007B2E6D">
      <w:pPr>
        <w:spacing w:after="0"/>
        <w:ind w:firstLine="708"/>
        <w:rPr>
          <w:rFonts w:ascii="Times New Roman" w:hAnsi="Times New Roman" w:cs="Times New Roman"/>
          <w:sz w:val="24"/>
          <w:szCs w:val="24"/>
        </w:rPr>
      </w:pPr>
    </w:p>
    <w:p w:rsidR="0088071B" w:rsidRPr="00901A73" w:rsidRDefault="0088071B" w:rsidP="007B2E6D">
      <w:pPr>
        <w:spacing w:after="0"/>
        <w:ind w:firstLine="708"/>
        <w:rPr>
          <w:rFonts w:ascii="Times New Roman" w:hAnsi="Times New Roman" w:cs="Times New Roman"/>
          <w:sz w:val="24"/>
          <w:szCs w:val="24"/>
        </w:rPr>
      </w:pPr>
    </w:p>
    <w:sectPr w:rsidR="0088071B" w:rsidRPr="00901A73" w:rsidSect="00252FD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4C" w:rsidRDefault="0067444C" w:rsidP="009C6E55">
      <w:pPr>
        <w:spacing w:after="0" w:line="240" w:lineRule="auto"/>
      </w:pPr>
      <w:r>
        <w:separator/>
      </w:r>
    </w:p>
  </w:endnote>
  <w:endnote w:type="continuationSeparator" w:id="0">
    <w:p w:rsidR="0067444C" w:rsidRDefault="0067444C" w:rsidP="009C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1C3DE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1C3DE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1C3DE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4C" w:rsidRDefault="0067444C" w:rsidP="009C6E55">
      <w:pPr>
        <w:spacing w:after="0" w:line="240" w:lineRule="auto"/>
      </w:pPr>
      <w:r>
        <w:separator/>
      </w:r>
    </w:p>
  </w:footnote>
  <w:footnote w:type="continuationSeparator" w:id="0">
    <w:p w:rsidR="0067444C" w:rsidRDefault="0067444C" w:rsidP="009C6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2A503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96297" o:spid="_x0000_s2050" type="#_x0000_t75" style="position:absolute;margin-left:0;margin-top:0;width:453.15pt;height:452.95pt;z-index:-251657216;mso-position-horizontal:center;mso-position-horizontal-relative:margin;mso-position-vertical:center;mso-position-vertical-relative:margin" o:allowincell="f">
          <v:imagedata r:id="rId1" o:title="BayburtAmblem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2A503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96298" o:spid="_x0000_s2051" type="#_x0000_t75" style="position:absolute;margin-left:0;margin-top:0;width:453.15pt;height:452.95pt;z-index:-251656192;mso-position-horizontal:center;mso-position-horizontal-relative:margin;mso-position-vertical:center;mso-position-vertical-relative:margin" o:allowincell="f">
          <v:imagedata r:id="rId1" o:title="BayburtAmblem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E2" w:rsidRDefault="002A503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96296" o:spid="_x0000_s2049" type="#_x0000_t75" style="position:absolute;margin-left:0;margin-top:0;width:453.15pt;height:452.95pt;z-index:-251658240;mso-position-horizontal:center;mso-position-horizontal-relative:margin;mso-position-vertical:center;mso-position-vertical-relative:margin" o:allowincell="f">
          <v:imagedata r:id="rId1" o:title="BayburtAmblem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1995"/>
    <w:multiLevelType w:val="hybridMultilevel"/>
    <w:tmpl w:val="8604CF1E"/>
    <w:lvl w:ilvl="0" w:tplc="62002E40">
      <w:start w:val="1"/>
      <w:numFmt w:val="decimal"/>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52F36F1A"/>
    <w:multiLevelType w:val="hybridMultilevel"/>
    <w:tmpl w:val="4F90B640"/>
    <w:lvl w:ilvl="0" w:tplc="CB7AC62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56D8"/>
    <w:rsid w:val="000114BE"/>
    <w:rsid w:val="00067262"/>
    <w:rsid w:val="00077D15"/>
    <w:rsid w:val="00082F91"/>
    <w:rsid w:val="000A0F76"/>
    <w:rsid w:val="000C026C"/>
    <w:rsid w:val="00106079"/>
    <w:rsid w:val="00106B39"/>
    <w:rsid w:val="001339C2"/>
    <w:rsid w:val="001356D8"/>
    <w:rsid w:val="00182F68"/>
    <w:rsid w:val="001937D2"/>
    <w:rsid w:val="001C3DA4"/>
    <w:rsid w:val="001C3DE2"/>
    <w:rsid w:val="001D4DA2"/>
    <w:rsid w:val="001E2F91"/>
    <w:rsid w:val="002166F5"/>
    <w:rsid w:val="0021686B"/>
    <w:rsid w:val="00223310"/>
    <w:rsid w:val="00236F57"/>
    <w:rsid w:val="00252FDA"/>
    <w:rsid w:val="002A4AC1"/>
    <w:rsid w:val="002A5038"/>
    <w:rsid w:val="002C378C"/>
    <w:rsid w:val="002D0DEF"/>
    <w:rsid w:val="002E2A58"/>
    <w:rsid w:val="00311B16"/>
    <w:rsid w:val="0032126E"/>
    <w:rsid w:val="0032468F"/>
    <w:rsid w:val="00345BC7"/>
    <w:rsid w:val="003513BA"/>
    <w:rsid w:val="003B5329"/>
    <w:rsid w:val="003D250A"/>
    <w:rsid w:val="0040341B"/>
    <w:rsid w:val="004D7FA2"/>
    <w:rsid w:val="004E2F0C"/>
    <w:rsid w:val="004F0C32"/>
    <w:rsid w:val="00526402"/>
    <w:rsid w:val="005742BB"/>
    <w:rsid w:val="00595F52"/>
    <w:rsid w:val="00620037"/>
    <w:rsid w:val="00620A11"/>
    <w:rsid w:val="0062306A"/>
    <w:rsid w:val="0066208A"/>
    <w:rsid w:val="0067444C"/>
    <w:rsid w:val="00677FD8"/>
    <w:rsid w:val="006A6B53"/>
    <w:rsid w:val="006C0D1E"/>
    <w:rsid w:val="006C5B08"/>
    <w:rsid w:val="006D74BB"/>
    <w:rsid w:val="00707D55"/>
    <w:rsid w:val="007A0B53"/>
    <w:rsid w:val="007B2E6D"/>
    <w:rsid w:val="007B75CE"/>
    <w:rsid w:val="007C1214"/>
    <w:rsid w:val="00803FC1"/>
    <w:rsid w:val="008623A9"/>
    <w:rsid w:val="0088071B"/>
    <w:rsid w:val="008A66E0"/>
    <w:rsid w:val="008B3877"/>
    <w:rsid w:val="008E53CF"/>
    <w:rsid w:val="008F38E4"/>
    <w:rsid w:val="00901A73"/>
    <w:rsid w:val="00905BBB"/>
    <w:rsid w:val="00931D7F"/>
    <w:rsid w:val="009937D3"/>
    <w:rsid w:val="009A2E6F"/>
    <w:rsid w:val="009C58D4"/>
    <w:rsid w:val="009C6E55"/>
    <w:rsid w:val="009D4A0C"/>
    <w:rsid w:val="00A44F2F"/>
    <w:rsid w:val="00AE5875"/>
    <w:rsid w:val="00AF797A"/>
    <w:rsid w:val="00B2296F"/>
    <w:rsid w:val="00B716E9"/>
    <w:rsid w:val="00BA2C88"/>
    <w:rsid w:val="00C1213E"/>
    <w:rsid w:val="00CC0260"/>
    <w:rsid w:val="00CF3F92"/>
    <w:rsid w:val="00D13B28"/>
    <w:rsid w:val="00D35E0C"/>
    <w:rsid w:val="00D60A7A"/>
    <w:rsid w:val="00D70729"/>
    <w:rsid w:val="00D70ECD"/>
    <w:rsid w:val="00DE423F"/>
    <w:rsid w:val="00E15DF5"/>
    <w:rsid w:val="00E67BF7"/>
    <w:rsid w:val="00EA708C"/>
    <w:rsid w:val="00F76DB3"/>
    <w:rsid w:val="00F844B3"/>
    <w:rsid w:val="00F97BB9"/>
    <w:rsid w:val="00FC1C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D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C1214"/>
    <w:pPr>
      <w:ind w:left="720"/>
      <w:contextualSpacing/>
    </w:pPr>
  </w:style>
  <w:style w:type="paragraph" w:styleId="stbilgi">
    <w:name w:val="header"/>
    <w:basedOn w:val="Normal"/>
    <w:link w:val="stbilgiChar"/>
    <w:uiPriority w:val="99"/>
    <w:semiHidden/>
    <w:unhideWhenUsed/>
    <w:rsid w:val="009C6E5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C6E55"/>
  </w:style>
  <w:style w:type="paragraph" w:styleId="Altbilgi">
    <w:name w:val="footer"/>
    <w:basedOn w:val="Normal"/>
    <w:link w:val="AltbilgiChar"/>
    <w:uiPriority w:val="99"/>
    <w:semiHidden/>
    <w:unhideWhenUsed/>
    <w:rsid w:val="009C6E5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C6E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5922">
      <w:bodyDiv w:val="1"/>
      <w:marLeft w:val="0"/>
      <w:marRight w:val="0"/>
      <w:marTop w:val="0"/>
      <w:marBottom w:val="0"/>
      <w:divBdr>
        <w:top w:val="none" w:sz="0" w:space="0" w:color="auto"/>
        <w:left w:val="none" w:sz="0" w:space="0" w:color="auto"/>
        <w:bottom w:val="none" w:sz="0" w:space="0" w:color="auto"/>
        <w:right w:val="none" w:sz="0" w:space="0" w:color="auto"/>
      </w:divBdr>
      <w:divsChild>
        <w:div w:id="1032725036">
          <w:marLeft w:val="0"/>
          <w:marRight w:val="0"/>
          <w:marTop w:val="0"/>
          <w:marBottom w:val="0"/>
          <w:divBdr>
            <w:top w:val="none" w:sz="0" w:space="0" w:color="auto"/>
            <w:left w:val="none" w:sz="0" w:space="0" w:color="auto"/>
            <w:bottom w:val="none" w:sz="0" w:space="0" w:color="auto"/>
            <w:right w:val="none" w:sz="0" w:space="0" w:color="auto"/>
          </w:divBdr>
          <w:divsChild>
            <w:div w:id="2025594300">
              <w:marLeft w:val="0"/>
              <w:marRight w:val="0"/>
              <w:marTop w:val="0"/>
              <w:marBottom w:val="0"/>
              <w:divBdr>
                <w:top w:val="none" w:sz="0" w:space="0" w:color="auto"/>
                <w:left w:val="none" w:sz="0" w:space="0" w:color="auto"/>
                <w:bottom w:val="none" w:sz="0" w:space="0" w:color="auto"/>
                <w:right w:val="none" w:sz="0" w:space="0" w:color="auto"/>
              </w:divBdr>
              <w:divsChild>
                <w:div w:id="527136032">
                  <w:marLeft w:val="0"/>
                  <w:marRight w:val="0"/>
                  <w:marTop w:val="0"/>
                  <w:marBottom w:val="0"/>
                  <w:divBdr>
                    <w:top w:val="none" w:sz="0" w:space="0" w:color="auto"/>
                    <w:left w:val="none" w:sz="0" w:space="0" w:color="auto"/>
                    <w:bottom w:val="none" w:sz="0" w:space="0" w:color="auto"/>
                    <w:right w:val="none" w:sz="0" w:space="0" w:color="auto"/>
                  </w:divBdr>
                  <w:divsChild>
                    <w:div w:id="1691711994">
                      <w:marLeft w:val="0"/>
                      <w:marRight w:val="0"/>
                      <w:marTop w:val="0"/>
                      <w:marBottom w:val="0"/>
                      <w:divBdr>
                        <w:top w:val="none" w:sz="0" w:space="0" w:color="auto"/>
                        <w:left w:val="none" w:sz="0" w:space="0" w:color="auto"/>
                        <w:bottom w:val="none" w:sz="0" w:space="0" w:color="auto"/>
                        <w:right w:val="none" w:sz="0" w:space="0" w:color="auto"/>
                      </w:divBdr>
                      <w:divsChild>
                        <w:div w:id="2037150497">
                          <w:marLeft w:val="0"/>
                          <w:marRight w:val="0"/>
                          <w:marTop w:val="0"/>
                          <w:marBottom w:val="0"/>
                          <w:divBdr>
                            <w:top w:val="none" w:sz="0" w:space="0" w:color="auto"/>
                            <w:left w:val="none" w:sz="0" w:space="0" w:color="auto"/>
                            <w:bottom w:val="none" w:sz="0" w:space="0" w:color="auto"/>
                            <w:right w:val="none" w:sz="0" w:space="0" w:color="auto"/>
                          </w:divBdr>
                          <w:divsChild>
                            <w:div w:id="1630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040255">
      <w:bodyDiv w:val="1"/>
      <w:marLeft w:val="0"/>
      <w:marRight w:val="0"/>
      <w:marTop w:val="0"/>
      <w:marBottom w:val="0"/>
      <w:divBdr>
        <w:top w:val="none" w:sz="0" w:space="0" w:color="auto"/>
        <w:left w:val="none" w:sz="0" w:space="0" w:color="auto"/>
        <w:bottom w:val="none" w:sz="0" w:space="0" w:color="auto"/>
        <w:right w:val="none" w:sz="0" w:space="0" w:color="auto"/>
      </w:divBdr>
      <w:divsChild>
        <w:div w:id="1359966791">
          <w:marLeft w:val="0"/>
          <w:marRight w:val="0"/>
          <w:marTop w:val="0"/>
          <w:marBottom w:val="0"/>
          <w:divBdr>
            <w:top w:val="none" w:sz="0" w:space="0" w:color="auto"/>
            <w:left w:val="none" w:sz="0" w:space="0" w:color="auto"/>
            <w:bottom w:val="none" w:sz="0" w:space="0" w:color="auto"/>
            <w:right w:val="none" w:sz="0" w:space="0" w:color="auto"/>
          </w:divBdr>
          <w:divsChild>
            <w:div w:id="1683317489">
              <w:marLeft w:val="0"/>
              <w:marRight w:val="0"/>
              <w:marTop w:val="0"/>
              <w:marBottom w:val="0"/>
              <w:divBdr>
                <w:top w:val="none" w:sz="0" w:space="0" w:color="auto"/>
                <w:left w:val="none" w:sz="0" w:space="0" w:color="auto"/>
                <w:bottom w:val="none" w:sz="0" w:space="0" w:color="auto"/>
                <w:right w:val="none" w:sz="0" w:space="0" w:color="auto"/>
              </w:divBdr>
              <w:divsChild>
                <w:div w:id="535967130">
                  <w:marLeft w:val="0"/>
                  <w:marRight w:val="0"/>
                  <w:marTop w:val="0"/>
                  <w:marBottom w:val="0"/>
                  <w:divBdr>
                    <w:top w:val="none" w:sz="0" w:space="0" w:color="auto"/>
                    <w:left w:val="none" w:sz="0" w:space="0" w:color="auto"/>
                    <w:bottom w:val="none" w:sz="0" w:space="0" w:color="auto"/>
                    <w:right w:val="none" w:sz="0" w:space="0" w:color="auto"/>
                  </w:divBdr>
                  <w:divsChild>
                    <w:div w:id="1719207270">
                      <w:marLeft w:val="0"/>
                      <w:marRight w:val="0"/>
                      <w:marTop w:val="0"/>
                      <w:marBottom w:val="0"/>
                      <w:divBdr>
                        <w:top w:val="none" w:sz="0" w:space="0" w:color="auto"/>
                        <w:left w:val="none" w:sz="0" w:space="0" w:color="auto"/>
                        <w:bottom w:val="none" w:sz="0" w:space="0" w:color="auto"/>
                        <w:right w:val="none" w:sz="0" w:space="0" w:color="auto"/>
                      </w:divBdr>
                      <w:divsChild>
                        <w:div w:id="2017997823">
                          <w:marLeft w:val="0"/>
                          <w:marRight w:val="0"/>
                          <w:marTop w:val="0"/>
                          <w:marBottom w:val="0"/>
                          <w:divBdr>
                            <w:top w:val="none" w:sz="0" w:space="0" w:color="auto"/>
                            <w:left w:val="none" w:sz="0" w:space="0" w:color="auto"/>
                            <w:bottom w:val="none" w:sz="0" w:space="0" w:color="auto"/>
                            <w:right w:val="none" w:sz="0" w:space="0" w:color="auto"/>
                          </w:divBdr>
                          <w:divsChild>
                            <w:div w:id="14817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808758">
      <w:bodyDiv w:val="1"/>
      <w:marLeft w:val="0"/>
      <w:marRight w:val="0"/>
      <w:marTop w:val="0"/>
      <w:marBottom w:val="0"/>
      <w:divBdr>
        <w:top w:val="none" w:sz="0" w:space="0" w:color="auto"/>
        <w:left w:val="none" w:sz="0" w:space="0" w:color="auto"/>
        <w:bottom w:val="none" w:sz="0" w:space="0" w:color="auto"/>
        <w:right w:val="none" w:sz="0" w:space="0" w:color="auto"/>
      </w:divBdr>
      <w:divsChild>
        <w:div w:id="972828506">
          <w:marLeft w:val="0"/>
          <w:marRight w:val="0"/>
          <w:marTop w:val="0"/>
          <w:marBottom w:val="0"/>
          <w:divBdr>
            <w:top w:val="none" w:sz="0" w:space="0" w:color="auto"/>
            <w:left w:val="none" w:sz="0" w:space="0" w:color="auto"/>
            <w:bottom w:val="none" w:sz="0" w:space="0" w:color="auto"/>
            <w:right w:val="none" w:sz="0" w:space="0" w:color="auto"/>
          </w:divBdr>
          <w:divsChild>
            <w:div w:id="1094672122">
              <w:marLeft w:val="0"/>
              <w:marRight w:val="0"/>
              <w:marTop w:val="0"/>
              <w:marBottom w:val="0"/>
              <w:divBdr>
                <w:top w:val="none" w:sz="0" w:space="0" w:color="auto"/>
                <w:left w:val="none" w:sz="0" w:space="0" w:color="auto"/>
                <w:bottom w:val="none" w:sz="0" w:space="0" w:color="auto"/>
                <w:right w:val="none" w:sz="0" w:space="0" w:color="auto"/>
              </w:divBdr>
              <w:divsChild>
                <w:div w:id="842084093">
                  <w:marLeft w:val="0"/>
                  <w:marRight w:val="0"/>
                  <w:marTop w:val="0"/>
                  <w:marBottom w:val="0"/>
                  <w:divBdr>
                    <w:top w:val="none" w:sz="0" w:space="0" w:color="auto"/>
                    <w:left w:val="none" w:sz="0" w:space="0" w:color="auto"/>
                    <w:bottom w:val="none" w:sz="0" w:space="0" w:color="auto"/>
                    <w:right w:val="none" w:sz="0" w:space="0" w:color="auto"/>
                  </w:divBdr>
                  <w:divsChild>
                    <w:div w:id="1388989537">
                      <w:marLeft w:val="0"/>
                      <w:marRight w:val="0"/>
                      <w:marTop w:val="0"/>
                      <w:marBottom w:val="0"/>
                      <w:divBdr>
                        <w:top w:val="none" w:sz="0" w:space="0" w:color="auto"/>
                        <w:left w:val="none" w:sz="0" w:space="0" w:color="auto"/>
                        <w:bottom w:val="none" w:sz="0" w:space="0" w:color="auto"/>
                        <w:right w:val="none" w:sz="0" w:space="0" w:color="auto"/>
                      </w:divBdr>
                      <w:divsChild>
                        <w:div w:id="1976644287">
                          <w:marLeft w:val="0"/>
                          <w:marRight w:val="0"/>
                          <w:marTop w:val="0"/>
                          <w:marBottom w:val="0"/>
                          <w:divBdr>
                            <w:top w:val="none" w:sz="0" w:space="0" w:color="auto"/>
                            <w:left w:val="none" w:sz="0" w:space="0" w:color="auto"/>
                            <w:bottom w:val="none" w:sz="0" w:space="0" w:color="auto"/>
                            <w:right w:val="none" w:sz="0" w:space="0" w:color="auto"/>
                          </w:divBdr>
                          <w:divsChild>
                            <w:div w:id="18410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062712">
      <w:bodyDiv w:val="1"/>
      <w:marLeft w:val="0"/>
      <w:marRight w:val="0"/>
      <w:marTop w:val="0"/>
      <w:marBottom w:val="0"/>
      <w:divBdr>
        <w:top w:val="none" w:sz="0" w:space="0" w:color="auto"/>
        <w:left w:val="none" w:sz="0" w:space="0" w:color="auto"/>
        <w:bottom w:val="none" w:sz="0" w:space="0" w:color="auto"/>
        <w:right w:val="none" w:sz="0" w:space="0" w:color="auto"/>
      </w:divBdr>
      <w:divsChild>
        <w:div w:id="1537541826">
          <w:marLeft w:val="0"/>
          <w:marRight w:val="0"/>
          <w:marTop w:val="0"/>
          <w:marBottom w:val="0"/>
          <w:divBdr>
            <w:top w:val="none" w:sz="0" w:space="0" w:color="auto"/>
            <w:left w:val="none" w:sz="0" w:space="0" w:color="auto"/>
            <w:bottom w:val="none" w:sz="0" w:space="0" w:color="auto"/>
            <w:right w:val="none" w:sz="0" w:space="0" w:color="auto"/>
          </w:divBdr>
          <w:divsChild>
            <w:div w:id="1332099602">
              <w:marLeft w:val="0"/>
              <w:marRight w:val="0"/>
              <w:marTop w:val="0"/>
              <w:marBottom w:val="0"/>
              <w:divBdr>
                <w:top w:val="none" w:sz="0" w:space="0" w:color="auto"/>
                <w:left w:val="none" w:sz="0" w:space="0" w:color="auto"/>
                <w:bottom w:val="none" w:sz="0" w:space="0" w:color="auto"/>
                <w:right w:val="none" w:sz="0" w:space="0" w:color="auto"/>
              </w:divBdr>
              <w:divsChild>
                <w:div w:id="130053867">
                  <w:marLeft w:val="0"/>
                  <w:marRight w:val="0"/>
                  <w:marTop w:val="0"/>
                  <w:marBottom w:val="0"/>
                  <w:divBdr>
                    <w:top w:val="none" w:sz="0" w:space="0" w:color="auto"/>
                    <w:left w:val="none" w:sz="0" w:space="0" w:color="auto"/>
                    <w:bottom w:val="none" w:sz="0" w:space="0" w:color="auto"/>
                    <w:right w:val="none" w:sz="0" w:space="0" w:color="auto"/>
                  </w:divBdr>
                  <w:divsChild>
                    <w:div w:id="1132089797">
                      <w:marLeft w:val="0"/>
                      <w:marRight w:val="0"/>
                      <w:marTop w:val="0"/>
                      <w:marBottom w:val="0"/>
                      <w:divBdr>
                        <w:top w:val="none" w:sz="0" w:space="0" w:color="auto"/>
                        <w:left w:val="none" w:sz="0" w:space="0" w:color="auto"/>
                        <w:bottom w:val="none" w:sz="0" w:space="0" w:color="auto"/>
                        <w:right w:val="none" w:sz="0" w:space="0" w:color="auto"/>
                      </w:divBdr>
                      <w:divsChild>
                        <w:div w:id="2111507669">
                          <w:marLeft w:val="0"/>
                          <w:marRight w:val="0"/>
                          <w:marTop w:val="0"/>
                          <w:marBottom w:val="0"/>
                          <w:divBdr>
                            <w:top w:val="none" w:sz="0" w:space="0" w:color="auto"/>
                            <w:left w:val="none" w:sz="0" w:space="0" w:color="auto"/>
                            <w:bottom w:val="none" w:sz="0" w:space="0" w:color="auto"/>
                            <w:right w:val="none" w:sz="0" w:space="0" w:color="auto"/>
                          </w:divBdr>
                          <w:divsChild>
                            <w:div w:id="11968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060634">
      <w:bodyDiv w:val="1"/>
      <w:marLeft w:val="0"/>
      <w:marRight w:val="0"/>
      <w:marTop w:val="0"/>
      <w:marBottom w:val="0"/>
      <w:divBdr>
        <w:top w:val="none" w:sz="0" w:space="0" w:color="auto"/>
        <w:left w:val="none" w:sz="0" w:space="0" w:color="auto"/>
        <w:bottom w:val="none" w:sz="0" w:space="0" w:color="auto"/>
        <w:right w:val="none" w:sz="0" w:space="0" w:color="auto"/>
      </w:divBdr>
      <w:divsChild>
        <w:div w:id="1614822053">
          <w:marLeft w:val="0"/>
          <w:marRight w:val="0"/>
          <w:marTop w:val="0"/>
          <w:marBottom w:val="0"/>
          <w:divBdr>
            <w:top w:val="none" w:sz="0" w:space="0" w:color="auto"/>
            <w:left w:val="none" w:sz="0" w:space="0" w:color="auto"/>
            <w:bottom w:val="none" w:sz="0" w:space="0" w:color="auto"/>
            <w:right w:val="none" w:sz="0" w:space="0" w:color="auto"/>
          </w:divBdr>
          <w:divsChild>
            <w:div w:id="785200968">
              <w:marLeft w:val="0"/>
              <w:marRight w:val="0"/>
              <w:marTop w:val="0"/>
              <w:marBottom w:val="0"/>
              <w:divBdr>
                <w:top w:val="none" w:sz="0" w:space="0" w:color="auto"/>
                <w:left w:val="none" w:sz="0" w:space="0" w:color="auto"/>
                <w:bottom w:val="none" w:sz="0" w:space="0" w:color="auto"/>
                <w:right w:val="none" w:sz="0" w:space="0" w:color="auto"/>
              </w:divBdr>
              <w:divsChild>
                <w:div w:id="555776617">
                  <w:marLeft w:val="0"/>
                  <w:marRight w:val="0"/>
                  <w:marTop w:val="0"/>
                  <w:marBottom w:val="0"/>
                  <w:divBdr>
                    <w:top w:val="none" w:sz="0" w:space="0" w:color="auto"/>
                    <w:left w:val="none" w:sz="0" w:space="0" w:color="auto"/>
                    <w:bottom w:val="none" w:sz="0" w:space="0" w:color="auto"/>
                    <w:right w:val="none" w:sz="0" w:space="0" w:color="auto"/>
                  </w:divBdr>
                  <w:divsChild>
                    <w:div w:id="1835951245">
                      <w:marLeft w:val="0"/>
                      <w:marRight w:val="0"/>
                      <w:marTop w:val="0"/>
                      <w:marBottom w:val="0"/>
                      <w:divBdr>
                        <w:top w:val="none" w:sz="0" w:space="0" w:color="auto"/>
                        <w:left w:val="none" w:sz="0" w:space="0" w:color="auto"/>
                        <w:bottom w:val="none" w:sz="0" w:space="0" w:color="auto"/>
                        <w:right w:val="none" w:sz="0" w:space="0" w:color="auto"/>
                      </w:divBdr>
                      <w:divsChild>
                        <w:div w:id="1639526349">
                          <w:marLeft w:val="0"/>
                          <w:marRight w:val="0"/>
                          <w:marTop w:val="0"/>
                          <w:marBottom w:val="0"/>
                          <w:divBdr>
                            <w:top w:val="none" w:sz="0" w:space="0" w:color="auto"/>
                            <w:left w:val="none" w:sz="0" w:space="0" w:color="auto"/>
                            <w:bottom w:val="none" w:sz="0" w:space="0" w:color="auto"/>
                            <w:right w:val="none" w:sz="0" w:space="0" w:color="auto"/>
                          </w:divBdr>
                          <w:divsChild>
                            <w:div w:id="20059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225562">
      <w:bodyDiv w:val="1"/>
      <w:marLeft w:val="0"/>
      <w:marRight w:val="0"/>
      <w:marTop w:val="0"/>
      <w:marBottom w:val="0"/>
      <w:divBdr>
        <w:top w:val="none" w:sz="0" w:space="0" w:color="auto"/>
        <w:left w:val="none" w:sz="0" w:space="0" w:color="auto"/>
        <w:bottom w:val="none" w:sz="0" w:space="0" w:color="auto"/>
        <w:right w:val="none" w:sz="0" w:space="0" w:color="auto"/>
      </w:divBdr>
      <w:divsChild>
        <w:div w:id="694040296">
          <w:marLeft w:val="0"/>
          <w:marRight w:val="0"/>
          <w:marTop w:val="0"/>
          <w:marBottom w:val="0"/>
          <w:divBdr>
            <w:top w:val="none" w:sz="0" w:space="0" w:color="auto"/>
            <w:left w:val="none" w:sz="0" w:space="0" w:color="auto"/>
            <w:bottom w:val="none" w:sz="0" w:space="0" w:color="auto"/>
            <w:right w:val="none" w:sz="0" w:space="0" w:color="auto"/>
          </w:divBdr>
          <w:divsChild>
            <w:div w:id="1938637856">
              <w:marLeft w:val="0"/>
              <w:marRight w:val="0"/>
              <w:marTop w:val="0"/>
              <w:marBottom w:val="0"/>
              <w:divBdr>
                <w:top w:val="none" w:sz="0" w:space="0" w:color="auto"/>
                <w:left w:val="none" w:sz="0" w:space="0" w:color="auto"/>
                <w:bottom w:val="none" w:sz="0" w:space="0" w:color="auto"/>
                <w:right w:val="none" w:sz="0" w:space="0" w:color="auto"/>
              </w:divBdr>
              <w:divsChild>
                <w:div w:id="1265502372">
                  <w:marLeft w:val="0"/>
                  <w:marRight w:val="0"/>
                  <w:marTop w:val="0"/>
                  <w:marBottom w:val="0"/>
                  <w:divBdr>
                    <w:top w:val="none" w:sz="0" w:space="0" w:color="auto"/>
                    <w:left w:val="none" w:sz="0" w:space="0" w:color="auto"/>
                    <w:bottom w:val="none" w:sz="0" w:space="0" w:color="auto"/>
                    <w:right w:val="none" w:sz="0" w:space="0" w:color="auto"/>
                  </w:divBdr>
                  <w:divsChild>
                    <w:div w:id="795754132">
                      <w:marLeft w:val="0"/>
                      <w:marRight w:val="0"/>
                      <w:marTop w:val="0"/>
                      <w:marBottom w:val="0"/>
                      <w:divBdr>
                        <w:top w:val="none" w:sz="0" w:space="0" w:color="auto"/>
                        <w:left w:val="none" w:sz="0" w:space="0" w:color="auto"/>
                        <w:bottom w:val="none" w:sz="0" w:space="0" w:color="auto"/>
                        <w:right w:val="none" w:sz="0" w:space="0" w:color="auto"/>
                      </w:divBdr>
                      <w:divsChild>
                        <w:div w:id="1587806326">
                          <w:marLeft w:val="0"/>
                          <w:marRight w:val="0"/>
                          <w:marTop w:val="0"/>
                          <w:marBottom w:val="0"/>
                          <w:divBdr>
                            <w:top w:val="none" w:sz="0" w:space="0" w:color="auto"/>
                            <w:left w:val="none" w:sz="0" w:space="0" w:color="auto"/>
                            <w:bottom w:val="none" w:sz="0" w:space="0" w:color="auto"/>
                            <w:right w:val="none" w:sz="0" w:space="0" w:color="auto"/>
                          </w:divBdr>
                          <w:divsChild>
                            <w:div w:id="20502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370254">
      <w:bodyDiv w:val="1"/>
      <w:marLeft w:val="0"/>
      <w:marRight w:val="0"/>
      <w:marTop w:val="0"/>
      <w:marBottom w:val="0"/>
      <w:divBdr>
        <w:top w:val="none" w:sz="0" w:space="0" w:color="auto"/>
        <w:left w:val="none" w:sz="0" w:space="0" w:color="auto"/>
        <w:bottom w:val="none" w:sz="0" w:space="0" w:color="auto"/>
        <w:right w:val="none" w:sz="0" w:space="0" w:color="auto"/>
      </w:divBdr>
      <w:divsChild>
        <w:div w:id="2059546964">
          <w:marLeft w:val="0"/>
          <w:marRight w:val="0"/>
          <w:marTop w:val="0"/>
          <w:marBottom w:val="0"/>
          <w:divBdr>
            <w:top w:val="none" w:sz="0" w:space="0" w:color="auto"/>
            <w:left w:val="none" w:sz="0" w:space="0" w:color="auto"/>
            <w:bottom w:val="none" w:sz="0" w:space="0" w:color="auto"/>
            <w:right w:val="none" w:sz="0" w:space="0" w:color="auto"/>
          </w:divBdr>
          <w:divsChild>
            <w:div w:id="1754428954">
              <w:marLeft w:val="0"/>
              <w:marRight w:val="0"/>
              <w:marTop w:val="0"/>
              <w:marBottom w:val="0"/>
              <w:divBdr>
                <w:top w:val="none" w:sz="0" w:space="0" w:color="auto"/>
                <w:left w:val="none" w:sz="0" w:space="0" w:color="auto"/>
                <w:bottom w:val="none" w:sz="0" w:space="0" w:color="auto"/>
                <w:right w:val="none" w:sz="0" w:space="0" w:color="auto"/>
              </w:divBdr>
              <w:divsChild>
                <w:div w:id="67844399">
                  <w:marLeft w:val="0"/>
                  <w:marRight w:val="0"/>
                  <w:marTop w:val="0"/>
                  <w:marBottom w:val="0"/>
                  <w:divBdr>
                    <w:top w:val="none" w:sz="0" w:space="0" w:color="auto"/>
                    <w:left w:val="none" w:sz="0" w:space="0" w:color="auto"/>
                    <w:bottom w:val="none" w:sz="0" w:space="0" w:color="auto"/>
                    <w:right w:val="none" w:sz="0" w:space="0" w:color="auto"/>
                  </w:divBdr>
                  <w:divsChild>
                    <w:div w:id="322583700">
                      <w:marLeft w:val="0"/>
                      <w:marRight w:val="0"/>
                      <w:marTop w:val="0"/>
                      <w:marBottom w:val="0"/>
                      <w:divBdr>
                        <w:top w:val="none" w:sz="0" w:space="0" w:color="auto"/>
                        <w:left w:val="none" w:sz="0" w:space="0" w:color="auto"/>
                        <w:bottom w:val="none" w:sz="0" w:space="0" w:color="auto"/>
                        <w:right w:val="none" w:sz="0" w:space="0" w:color="auto"/>
                      </w:divBdr>
                      <w:divsChild>
                        <w:div w:id="1876886732">
                          <w:marLeft w:val="0"/>
                          <w:marRight w:val="0"/>
                          <w:marTop w:val="0"/>
                          <w:marBottom w:val="0"/>
                          <w:divBdr>
                            <w:top w:val="none" w:sz="0" w:space="0" w:color="auto"/>
                            <w:left w:val="none" w:sz="0" w:space="0" w:color="auto"/>
                            <w:bottom w:val="none" w:sz="0" w:space="0" w:color="auto"/>
                            <w:right w:val="none" w:sz="0" w:space="0" w:color="auto"/>
                          </w:divBdr>
                          <w:divsChild>
                            <w:div w:id="12724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6F06-F255-4F86-8B2D-EB967596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4120</Words>
  <Characters>23487</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mkaratas</dc:creator>
  <cp:lastModifiedBy>User</cp:lastModifiedBy>
  <cp:revision>21</cp:revision>
  <cp:lastPrinted>2010-12-29T07:01:00Z</cp:lastPrinted>
  <dcterms:created xsi:type="dcterms:W3CDTF">2010-12-29T06:53:00Z</dcterms:created>
  <dcterms:modified xsi:type="dcterms:W3CDTF">2013-07-24T08:33:00Z</dcterms:modified>
</cp:coreProperties>
</file>