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7C" w:rsidRDefault="00987C7C" w:rsidP="00987C7C">
      <w:pPr>
        <w:pStyle w:val="NormalWeb"/>
        <w:spacing w:before="0" w:beforeAutospacing="0" w:after="150" w:afterAutospacing="0"/>
        <w:jc w:val="both"/>
        <w:rPr>
          <w:rFonts w:ascii="Arial" w:hAnsi="Arial" w:cs="Arial"/>
          <w:color w:val="000000"/>
        </w:rPr>
      </w:pPr>
      <w:r>
        <w:rPr>
          <w:rFonts w:ascii="Arial" w:hAnsi="Arial" w:cs="Arial"/>
          <w:b/>
          <w:bCs/>
          <w:color w:val="000000"/>
        </w:rPr>
        <w:t>Misyon</w:t>
      </w:r>
    </w:p>
    <w:p w:rsidR="00987C7C" w:rsidRDefault="00987C7C" w:rsidP="00987C7C">
      <w:pPr>
        <w:pStyle w:val="NormalWeb"/>
        <w:spacing w:before="0" w:beforeAutospacing="0" w:after="150" w:afterAutospacing="0"/>
        <w:jc w:val="both"/>
        <w:rPr>
          <w:rFonts w:ascii="Arial" w:hAnsi="Arial" w:cs="Arial"/>
          <w:color w:val="000000"/>
        </w:rPr>
      </w:pPr>
      <w:r>
        <w:rPr>
          <w:rFonts w:ascii="Arial" w:hAnsi="Arial" w:cs="Arial"/>
          <w:color w:val="000000"/>
        </w:rPr>
        <w:t>Topluma zeki, çevik, ahlaklı, vatanını ve milletini seven bireyler ve sporcular kazandırabilmek için insan bedeni ve spor bilimiyle ilgili araştırmalar yapmak suretiyle üretilecek bilimsel bilgiyi, dünya standartlarına uygun olarak hazırlanmış eğitim plan ve programlarıyla değerli öğrencilerimize sunmaktır.</w:t>
      </w:r>
    </w:p>
    <w:p w:rsidR="00987C7C" w:rsidRDefault="00987C7C" w:rsidP="00987C7C">
      <w:pPr>
        <w:pStyle w:val="NormalWeb"/>
        <w:spacing w:before="0" w:beforeAutospacing="0" w:after="150" w:afterAutospacing="0"/>
        <w:jc w:val="both"/>
        <w:rPr>
          <w:rFonts w:ascii="Arial" w:hAnsi="Arial" w:cs="Arial"/>
          <w:color w:val="000000"/>
        </w:rPr>
      </w:pPr>
      <w:r>
        <w:rPr>
          <w:rFonts w:ascii="Arial" w:hAnsi="Arial" w:cs="Arial"/>
          <w:b/>
          <w:bCs/>
          <w:color w:val="000000"/>
        </w:rPr>
        <w:t>Vizyon</w:t>
      </w:r>
    </w:p>
    <w:p w:rsidR="00987C7C" w:rsidRDefault="00987C7C" w:rsidP="00987C7C">
      <w:pPr>
        <w:pStyle w:val="NormalWeb"/>
        <w:spacing w:before="0" w:beforeAutospacing="0" w:after="150" w:afterAutospacing="0"/>
        <w:jc w:val="both"/>
        <w:rPr>
          <w:rFonts w:ascii="Arial" w:hAnsi="Arial" w:cs="Arial"/>
          <w:color w:val="000000"/>
        </w:rPr>
      </w:pPr>
      <w:r>
        <w:rPr>
          <w:rFonts w:ascii="Arial" w:hAnsi="Arial" w:cs="Arial"/>
          <w:color w:val="000000"/>
        </w:rPr>
        <w:t>Eğitim, öğretim ve spor alanlarında yetiştirilecek bireyler ve kazanılacak başarılarla hem ulusal, hem de uluslararası boyutta tercih edilirliği yüksek saygın bir kurum olmaktır. </w:t>
      </w:r>
    </w:p>
    <w:p w:rsidR="005923F9" w:rsidRDefault="005923F9">
      <w:bookmarkStart w:id="0" w:name="_GoBack"/>
      <w:bookmarkEnd w:id="0"/>
    </w:p>
    <w:sectPr w:rsidR="00592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7C"/>
    <w:rsid w:val="005923F9"/>
    <w:rsid w:val="00987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26920-A777-4C83-A8E1-3061A92D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7C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BESYO</dc:creator>
  <cp:keywords/>
  <dc:description/>
  <cp:lastModifiedBy>BESYO</cp:lastModifiedBy>
  <cp:revision>1</cp:revision>
  <dcterms:created xsi:type="dcterms:W3CDTF">2021-07-07T05:33:00Z</dcterms:created>
  <dcterms:modified xsi:type="dcterms:W3CDTF">2021-07-07T05:33:00Z</dcterms:modified>
</cp:coreProperties>
</file>